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E8C35" w14:textId="77777777" w:rsidR="00774B00" w:rsidRPr="00897517" w:rsidRDefault="00774B00" w:rsidP="00E736D7">
      <w:pPr>
        <w:jc w:val="center"/>
        <w:rPr>
          <w:rFonts w:ascii="Times New Roman" w:hAnsi="Times New Roman" w:cs="Times New Roman"/>
          <w:b/>
          <w:sz w:val="24"/>
          <w:szCs w:val="24"/>
        </w:rPr>
      </w:pPr>
      <w:bookmarkStart w:id="0" w:name="_GoBack"/>
      <w:bookmarkEnd w:id="0"/>
      <w:r w:rsidRPr="00897517">
        <w:rPr>
          <w:rFonts w:ascii="Times New Roman" w:hAnsi="Times New Roman" w:cs="Times New Roman"/>
          <w:b/>
          <w:sz w:val="24"/>
          <w:szCs w:val="24"/>
        </w:rPr>
        <w:t>IZVJEŠĆE O PROVEDENOM SAVJETOVANJU – SAVJETOVANJE SA ZAINTERESIRANOM JAVN</w:t>
      </w:r>
      <w:r w:rsidR="006407EA" w:rsidRPr="00897517">
        <w:rPr>
          <w:rFonts w:ascii="Times New Roman" w:hAnsi="Times New Roman" w:cs="Times New Roman"/>
          <w:b/>
          <w:sz w:val="24"/>
          <w:szCs w:val="24"/>
        </w:rPr>
        <w:t xml:space="preserve">OŠĆU O NACRTU DOKUMENTA </w:t>
      </w:r>
      <w:r w:rsidR="00E736D7" w:rsidRPr="00897517">
        <w:rPr>
          <w:rFonts w:ascii="Times New Roman" w:hAnsi="Times New Roman" w:cs="Times New Roman"/>
          <w:b/>
          <w:sz w:val="24"/>
          <w:szCs w:val="24"/>
        </w:rPr>
        <w:t>UPUTE ZA PROVOĐENJE POSTUPKA INICIJALNE AKREDITACIJE STUDIJA;  OBRASCI</w:t>
      </w:r>
    </w:p>
    <w:p w14:paraId="6F95B327" w14:textId="77777777" w:rsidR="00E736D7" w:rsidRPr="00897517" w:rsidRDefault="00E736D7" w:rsidP="00E736D7">
      <w:pPr>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527"/>
        <w:gridCol w:w="4535"/>
      </w:tblGrid>
      <w:tr w:rsidR="00336831" w:rsidRPr="00897517" w14:paraId="5A6D8F95" w14:textId="77777777" w:rsidTr="002B1D20">
        <w:tc>
          <w:tcPr>
            <w:tcW w:w="4527" w:type="dxa"/>
          </w:tcPr>
          <w:p w14:paraId="5D06E091" w14:textId="77777777" w:rsidR="00336831" w:rsidRPr="00897517" w:rsidRDefault="005574DC" w:rsidP="005574DC">
            <w:pPr>
              <w:jc w:val="center"/>
              <w:rPr>
                <w:rFonts w:ascii="Times New Roman" w:hAnsi="Times New Roman" w:cs="Times New Roman"/>
                <w:sz w:val="24"/>
                <w:szCs w:val="24"/>
              </w:rPr>
            </w:pPr>
            <w:r w:rsidRPr="00897517">
              <w:rPr>
                <w:rFonts w:ascii="Times New Roman" w:hAnsi="Times New Roman" w:cs="Times New Roman"/>
                <w:b/>
                <w:sz w:val="24"/>
                <w:szCs w:val="24"/>
              </w:rPr>
              <w:t>KORISNIK / ISJEČAK / KOMENTAR</w:t>
            </w:r>
          </w:p>
        </w:tc>
        <w:tc>
          <w:tcPr>
            <w:tcW w:w="4535" w:type="dxa"/>
          </w:tcPr>
          <w:p w14:paraId="6BE20F30" w14:textId="77777777" w:rsidR="00336831" w:rsidRPr="00897517" w:rsidRDefault="005574DC" w:rsidP="005574DC">
            <w:pPr>
              <w:jc w:val="center"/>
              <w:rPr>
                <w:rFonts w:ascii="Times New Roman" w:hAnsi="Times New Roman" w:cs="Times New Roman"/>
                <w:sz w:val="24"/>
                <w:szCs w:val="24"/>
              </w:rPr>
            </w:pPr>
            <w:r w:rsidRPr="00897517">
              <w:rPr>
                <w:rFonts w:ascii="Times New Roman" w:hAnsi="Times New Roman" w:cs="Times New Roman"/>
                <w:b/>
                <w:sz w:val="24"/>
                <w:szCs w:val="24"/>
              </w:rPr>
              <w:t>ODGOVOR</w:t>
            </w:r>
          </w:p>
        </w:tc>
      </w:tr>
      <w:tr w:rsidR="00336831" w:rsidRPr="00897517" w14:paraId="63E65D9B" w14:textId="77777777" w:rsidTr="002B1D20">
        <w:tc>
          <w:tcPr>
            <w:tcW w:w="4527" w:type="dxa"/>
          </w:tcPr>
          <w:p w14:paraId="6B33A5D6" w14:textId="77777777" w:rsidR="00D56164" w:rsidRPr="00994232" w:rsidRDefault="00D56164" w:rsidP="00D56164">
            <w:pPr>
              <w:jc w:val="both"/>
              <w:rPr>
                <w:rFonts w:ascii="Times New Roman" w:hAnsi="Times New Roman" w:cs="Times New Roman"/>
                <w:sz w:val="24"/>
                <w:szCs w:val="24"/>
              </w:rPr>
            </w:pPr>
            <w:r w:rsidRPr="00994232">
              <w:rPr>
                <w:rFonts w:ascii="Times New Roman" w:hAnsi="Times New Roman" w:cs="Times New Roman"/>
                <w:sz w:val="24"/>
                <w:szCs w:val="24"/>
              </w:rPr>
              <w:t>Predloženi obrazac izvješća stručnog povjerenstva predstavlja ključni dokument u postupku inicijalne akreditacije studijskih programa jer na temelju nalaza stručnog povjerenstva Akreditacijski savjet donosi prijedlog o izdavanju dopusnice za izvođenje studija. Struktura izvješća koja se temelji na tematskim cjelinama poput unutarnjeg osiguravanja kvalitete, studijskog programa, nastavnog procesa i podrške studentima te resursa predstavlja logičan i pregledan okvir za analizu kvalitete predloženog studija.</w:t>
            </w:r>
          </w:p>
          <w:p w14:paraId="376DF4DC" w14:textId="5F60453B" w:rsidR="00D56164" w:rsidRPr="00994232" w:rsidRDefault="00D56164" w:rsidP="00D56164">
            <w:pPr>
              <w:jc w:val="both"/>
              <w:rPr>
                <w:rFonts w:ascii="Times New Roman" w:hAnsi="Times New Roman" w:cs="Times New Roman"/>
                <w:sz w:val="24"/>
                <w:szCs w:val="24"/>
              </w:rPr>
            </w:pPr>
            <w:r w:rsidRPr="00994232">
              <w:rPr>
                <w:rFonts w:ascii="Times New Roman" w:hAnsi="Times New Roman" w:cs="Times New Roman"/>
                <w:sz w:val="24"/>
                <w:szCs w:val="24"/>
              </w:rPr>
              <w:t xml:space="preserve">Pozitivno je što se u novom pristupu jasnije razdvaja analitička uloga stručnog povjerenstva od </w:t>
            </w:r>
            <w:proofErr w:type="spellStart"/>
            <w:r w:rsidRPr="00994232">
              <w:rPr>
                <w:rFonts w:ascii="Times New Roman" w:hAnsi="Times New Roman" w:cs="Times New Roman"/>
                <w:sz w:val="24"/>
                <w:szCs w:val="24"/>
              </w:rPr>
              <w:t>odlučivačke</w:t>
            </w:r>
            <w:proofErr w:type="spellEnd"/>
            <w:r w:rsidRPr="00994232">
              <w:rPr>
                <w:rFonts w:ascii="Times New Roman" w:hAnsi="Times New Roman" w:cs="Times New Roman"/>
                <w:sz w:val="24"/>
                <w:szCs w:val="24"/>
              </w:rPr>
              <w:t xml:space="preserve"> uloge Akreditacijskog savjeta. Takvo razdvajanje može pridonijeti većoj profesionalizaciji postupka vrednovanja i jasnijem razlikovanju evaluacije od regulatorne odluke.</w:t>
            </w:r>
          </w:p>
          <w:p w14:paraId="382A3DBE" w14:textId="105767FA" w:rsidR="005574DC" w:rsidRPr="00994232" w:rsidRDefault="00D56164" w:rsidP="00D56164">
            <w:pPr>
              <w:jc w:val="both"/>
              <w:rPr>
                <w:rFonts w:ascii="Times New Roman" w:hAnsi="Times New Roman" w:cs="Times New Roman"/>
                <w:sz w:val="24"/>
                <w:szCs w:val="24"/>
              </w:rPr>
            </w:pPr>
            <w:r w:rsidRPr="00994232">
              <w:rPr>
                <w:rFonts w:ascii="Times New Roman" w:hAnsi="Times New Roman" w:cs="Times New Roman"/>
                <w:sz w:val="24"/>
                <w:szCs w:val="24"/>
              </w:rPr>
              <w:t>Ipak, smatram da bi obrazac izvješća mogao biti dodatno unaprijeđen kako bi se osigurala jasnija povezanost između analize pojedinih standarda kvalitete i konačnih zaključaka postupka te kako bi se snažnije istaknula studentska perspektiva i ključni nalazi relevantni za funkcioniranje studijskog programa iz perspektive studenata.</w:t>
            </w:r>
          </w:p>
        </w:tc>
        <w:tc>
          <w:tcPr>
            <w:tcW w:w="4535" w:type="dxa"/>
          </w:tcPr>
          <w:p w14:paraId="478F6A1B" w14:textId="1A8987CB" w:rsidR="00B76BC2" w:rsidRPr="00994232" w:rsidRDefault="00067A17" w:rsidP="00CF4743">
            <w:pPr>
              <w:jc w:val="both"/>
              <w:rPr>
                <w:rFonts w:ascii="Times New Roman" w:eastAsia="Simsun (Founder Extended)" w:hAnsi="Times New Roman" w:cs="Times New Roman"/>
                <w:sz w:val="24"/>
                <w:szCs w:val="24"/>
                <w:lang w:eastAsia="zh-CN"/>
              </w:rPr>
            </w:pPr>
            <w:r w:rsidRPr="00994232">
              <w:rPr>
                <w:rFonts w:ascii="Times New Roman" w:hAnsi="Times New Roman" w:cs="Times New Roman"/>
                <w:sz w:val="24"/>
                <w:szCs w:val="24"/>
              </w:rPr>
              <w:t>NE PRIHVAĆA SE</w:t>
            </w:r>
            <w:r w:rsidRPr="00994232">
              <w:rPr>
                <w:rFonts w:ascii="Times New Roman" w:hAnsi="Times New Roman" w:cs="Times New Roman"/>
                <w:sz w:val="24"/>
                <w:szCs w:val="24"/>
              </w:rPr>
              <w:br/>
            </w:r>
            <w:r w:rsidRPr="00994232">
              <w:rPr>
                <w:rFonts w:ascii="Times New Roman" w:hAnsi="Times New Roman" w:cs="Times New Roman"/>
                <w:sz w:val="24"/>
                <w:szCs w:val="24"/>
              </w:rPr>
              <w:br/>
              <w:t>Predloženi obrazac već omogućuje cjelovitu analizu studijskog programa kroz propisane tematske cjeline i zaključke stručnog povjerenstva. Studentska perspektiva i ključni nalazi relevantni za funkcioniranje studijskog programa obuhvaćeni su postojećim standardima i pripadajućim elementima vrednovanja.</w:t>
            </w:r>
          </w:p>
        </w:tc>
      </w:tr>
      <w:tr w:rsidR="00336831" w:rsidRPr="00897517" w14:paraId="4686F6AC" w14:textId="77777777" w:rsidTr="002B1D20">
        <w:tc>
          <w:tcPr>
            <w:tcW w:w="4527" w:type="dxa"/>
          </w:tcPr>
          <w:p w14:paraId="17A1EE4F" w14:textId="57A925B4" w:rsidR="00E736D7" w:rsidRPr="00994232" w:rsidRDefault="00D56164" w:rsidP="00E736D7">
            <w:pPr>
              <w:jc w:val="both"/>
              <w:rPr>
                <w:rFonts w:ascii="Times New Roman" w:hAnsi="Times New Roman" w:cs="Times New Roman"/>
                <w:sz w:val="24"/>
                <w:szCs w:val="24"/>
              </w:rPr>
            </w:pPr>
            <w:r w:rsidRPr="00994232">
              <w:rPr>
                <w:rFonts w:ascii="Times New Roman" w:hAnsi="Times New Roman" w:cs="Times New Roman"/>
                <w:sz w:val="24"/>
                <w:szCs w:val="24"/>
              </w:rPr>
              <w:t>Predlaže se dodatno naglasiti širi društveni i akademski kontekst opravdanosti studijskog programa. Standard opravdano naglašava usklađenost studijskog programa s potrebama tržišta rada i društva. Međutim, bilo bi korisno dodatno istaknuti da opravdanost studija može proizlaziti i iz znanstvenog, kulturnog i društvenog doprinosa studijskog programa, osobito u područjima u kojima se vrijednost studija ne može procjenjivati isključivo kroz neposredno zaposlenje. Takva formulacija pridonijela bi uravnoteženijem razumijevanju svrhe visokog obrazovanja.</w:t>
            </w:r>
          </w:p>
        </w:tc>
        <w:tc>
          <w:tcPr>
            <w:tcW w:w="4535" w:type="dxa"/>
          </w:tcPr>
          <w:p w14:paraId="3A400EDD" w14:textId="126F7198" w:rsidR="00977A80" w:rsidRPr="00994232" w:rsidRDefault="00D56164" w:rsidP="00CF4743">
            <w:pPr>
              <w:jc w:val="both"/>
              <w:rPr>
                <w:rFonts w:ascii="Times New Roman" w:eastAsia="Simsun (Founder Extended)" w:hAnsi="Times New Roman" w:cs="Times New Roman"/>
                <w:sz w:val="24"/>
                <w:szCs w:val="24"/>
                <w:lang w:eastAsia="zh-CN"/>
              </w:rPr>
            </w:pPr>
            <w:r w:rsidRPr="00994232">
              <w:rPr>
                <w:rFonts w:ascii="Times New Roman" w:hAnsi="Times New Roman" w:cs="Times New Roman"/>
                <w:sz w:val="24"/>
                <w:szCs w:val="24"/>
              </w:rPr>
              <w:t>NE PRIHVAĆA SE</w:t>
            </w:r>
            <w:r w:rsidRPr="00994232">
              <w:rPr>
                <w:rFonts w:ascii="Times New Roman" w:hAnsi="Times New Roman" w:cs="Times New Roman"/>
                <w:sz w:val="24"/>
                <w:szCs w:val="24"/>
              </w:rPr>
              <w:br/>
            </w:r>
            <w:r w:rsidRPr="00994232">
              <w:rPr>
                <w:rFonts w:ascii="Times New Roman" w:hAnsi="Times New Roman" w:cs="Times New Roman"/>
                <w:sz w:val="24"/>
                <w:szCs w:val="24"/>
              </w:rPr>
              <w:br/>
              <w:t>Standardi već omogućuju vrednovanje opravdanosti studijskog programa kroz različite aspekte njegove relevantnosti, uključujući društveni, znanstveni i akademski doprinos. Usklađenost s potrebama tržišta rada ne isključuje vrednovanje šire javne i društvene svrhe visokog obrazovanja.</w:t>
            </w:r>
          </w:p>
        </w:tc>
      </w:tr>
      <w:tr w:rsidR="00336831" w:rsidRPr="00897517" w14:paraId="55EB72C2" w14:textId="77777777" w:rsidTr="002B1D20">
        <w:tc>
          <w:tcPr>
            <w:tcW w:w="4527" w:type="dxa"/>
          </w:tcPr>
          <w:p w14:paraId="42B1FBC7" w14:textId="2632915F" w:rsidR="00E736D7" w:rsidRPr="00994232" w:rsidRDefault="00D56164" w:rsidP="00D56164">
            <w:pPr>
              <w:rPr>
                <w:rFonts w:ascii="Times New Roman" w:hAnsi="Times New Roman" w:cs="Times New Roman"/>
                <w:sz w:val="24"/>
                <w:szCs w:val="24"/>
              </w:rPr>
            </w:pPr>
            <w:r w:rsidRPr="00994232">
              <w:rPr>
                <w:rFonts w:ascii="Times New Roman" w:hAnsi="Times New Roman" w:cs="Times New Roman"/>
                <w:sz w:val="24"/>
                <w:szCs w:val="24"/>
              </w:rPr>
              <w:t xml:space="preserve">Predlaže se dodatno precizirati način dokumentiranja sudjelovanja studenata u </w:t>
            </w:r>
            <w:r w:rsidRPr="00994232">
              <w:rPr>
                <w:rFonts w:ascii="Times New Roman" w:hAnsi="Times New Roman" w:cs="Times New Roman"/>
                <w:sz w:val="24"/>
                <w:szCs w:val="24"/>
              </w:rPr>
              <w:lastRenderedPageBreak/>
              <w:t>procesu razvoja studijskog programa. Standard opravdano naglašava važnost uključivanja studenata i drugih dionika u razvoj studijskog programa. Međutim, korisno bi bilo jasnije naznačiti kako se takvo sudjelovanje dokumentira u postupku inicijalne akreditacije. Kao izvori za provjeru ispunjenosti standarda mogli bi se navesti zapisnici relevantnih tijela, sažetak studentskih prijedloga ili obrazloženje na koji su način studentski komentari uzeti u obzir u konačnoj verziji studijskog programa. Time bi se osiguralo da sudjelovanje studenata bude sadržajno, a ne samo formalno.</w:t>
            </w:r>
          </w:p>
        </w:tc>
        <w:tc>
          <w:tcPr>
            <w:tcW w:w="4535" w:type="dxa"/>
          </w:tcPr>
          <w:p w14:paraId="4114CC39" w14:textId="4B301C88" w:rsidR="00821016" w:rsidRPr="00994232" w:rsidRDefault="00D56164" w:rsidP="00CF4743">
            <w:pPr>
              <w:jc w:val="both"/>
              <w:rPr>
                <w:rFonts w:ascii="Times New Roman" w:eastAsia="Simsun (Founder Extended)" w:hAnsi="Times New Roman" w:cs="Times New Roman"/>
                <w:sz w:val="24"/>
                <w:szCs w:val="24"/>
                <w:lang w:eastAsia="zh-CN"/>
              </w:rPr>
            </w:pPr>
            <w:r w:rsidRPr="00994232">
              <w:rPr>
                <w:rFonts w:ascii="Times New Roman" w:hAnsi="Times New Roman" w:cs="Times New Roman"/>
                <w:sz w:val="24"/>
                <w:szCs w:val="24"/>
              </w:rPr>
              <w:lastRenderedPageBreak/>
              <w:t>NE PRIHVAĆA SE</w:t>
            </w:r>
            <w:r w:rsidRPr="00994232">
              <w:rPr>
                <w:rFonts w:ascii="Times New Roman" w:hAnsi="Times New Roman" w:cs="Times New Roman"/>
                <w:sz w:val="24"/>
                <w:szCs w:val="24"/>
              </w:rPr>
              <w:br/>
            </w:r>
            <w:r w:rsidRPr="00994232">
              <w:rPr>
                <w:rFonts w:ascii="Times New Roman" w:hAnsi="Times New Roman" w:cs="Times New Roman"/>
                <w:sz w:val="24"/>
                <w:szCs w:val="24"/>
              </w:rPr>
              <w:br/>
            </w:r>
            <w:r w:rsidRPr="00994232">
              <w:rPr>
                <w:rFonts w:ascii="Times New Roman" w:hAnsi="Times New Roman" w:cs="Times New Roman"/>
                <w:sz w:val="24"/>
                <w:szCs w:val="24"/>
              </w:rPr>
              <w:lastRenderedPageBreak/>
              <w:t>Način dokumentiranja sudjelovanja studenata u razvoju studijskog programa već je obuhvaćen postojećim izvorima za provjeru ispunjenosti standarda. Visoko učilište može dostaviti različite odgovarajuće dokaze, ovisno o specifičnostima postupka i unutarnjim aktima ustanove.</w:t>
            </w:r>
          </w:p>
        </w:tc>
      </w:tr>
      <w:tr w:rsidR="00336831" w:rsidRPr="00897517" w14:paraId="24BE7907" w14:textId="77777777" w:rsidTr="002B1D20">
        <w:tc>
          <w:tcPr>
            <w:tcW w:w="4527" w:type="dxa"/>
          </w:tcPr>
          <w:p w14:paraId="449E6454" w14:textId="45FA8D28" w:rsidR="003F0F4D" w:rsidRPr="00994232" w:rsidRDefault="00D56164" w:rsidP="003F0F4D">
            <w:pPr>
              <w:jc w:val="both"/>
              <w:rPr>
                <w:rFonts w:ascii="Times New Roman" w:hAnsi="Times New Roman" w:cs="Times New Roman"/>
                <w:bCs/>
                <w:sz w:val="24"/>
                <w:szCs w:val="24"/>
              </w:rPr>
            </w:pPr>
            <w:r w:rsidRPr="00994232">
              <w:rPr>
                <w:rFonts w:ascii="Times New Roman" w:hAnsi="Times New Roman" w:cs="Times New Roman"/>
                <w:bCs/>
                <w:sz w:val="24"/>
                <w:szCs w:val="24"/>
              </w:rPr>
              <w:lastRenderedPageBreak/>
              <w:t>Predlaže se dodatno naglasiti potrebu naknadne provjere stvarnog studentskog opterećenja nakon pokretanja studija. Iako standard predviđa usklađivanje ECTS bodova sa stvarnim studentskim opterećenjem, bilo bi korisno izrijekom naznačiti da visoko učilište treba pratiti studentsko opterećenje i nakon pokretanja studija. Takvo praćenje može uključivati studentske ankete, fokus-grupe ili analizu prolaznosti i trajanja studija. Ovakav pristup može doprinijeti realističnijem određivanju ECTS bodova i kontinuiranom unaprjeđenju studijskog programa</w:t>
            </w:r>
          </w:p>
        </w:tc>
        <w:tc>
          <w:tcPr>
            <w:tcW w:w="4535" w:type="dxa"/>
          </w:tcPr>
          <w:p w14:paraId="0B7BBAEB" w14:textId="5864F626" w:rsidR="00CD79FD" w:rsidRPr="00994232" w:rsidRDefault="00D56164" w:rsidP="00A666B6">
            <w:pPr>
              <w:jc w:val="both"/>
              <w:rPr>
                <w:rFonts w:ascii="Times New Roman" w:hAnsi="Times New Roman" w:cs="Times New Roman"/>
                <w:sz w:val="24"/>
                <w:szCs w:val="24"/>
              </w:rPr>
            </w:pPr>
            <w:r w:rsidRPr="00994232">
              <w:rPr>
                <w:rFonts w:ascii="Times New Roman" w:hAnsi="Times New Roman" w:cs="Times New Roman"/>
                <w:sz w:val="24"/>
                <w:szCs w:val="24"/>
              </w:rPr>
              <w:t>NE PRIHVAĆA SE</w:t>
            </w:r>
            <w:r w:rsidRPr="00994232">
              <w:rPr>
                <w:rFonts w:ascii="Times New Roman" w:hAnsi="Times New Roman" w:cs="Times New Roman"/>
                <w:sz w:val="24"/>
                <w:szCs w:val="24"/>
              </w:rPr>
              <w:br/>
            </w:r>
            <w:r w:rsidRPr="00994232">
              <w:rPr>
                <w:rFonts w:ascii="Times New Roman" w:hAnsi="Times New Roman" w:cs="Times New Roman"/>
                <w:sz w:val="24"/>
                <w:szCs w:val="24"/>
              </w:rPr>
              <w:br/>
              <w:t>Praćenje stvarnog studentskog opterećenja nakon pokretanja studija već je predviđeno kroz mehanizme unutarnjeg osiguravanja kvalitete i redovitog praćenja studijskog programa. Nije potrebno dodatno normirati pojedine metode provedbe takvog praćenja.</w:t>
            </w:r>
          </w:p>
        </w:tc>
      </w:tr>
      <w:tr w:rsidR="00336831" w:rsidRPr="00897517" w14:paraId="4A16397F" w14:textId="77777777" w:rsidTr="002B1D20">
        <w:tc>
          <w:tcPr>
            <w:tcW w:w="4527" w:type="dxa"/>
          </w:tcPr>
          <w:p w14:paraId="18345193" w14:textId="77777777" w:rsidR="00D56164" w:rsidRPr="00994232" w:rsidRDefault="00D56164" w:rsidP="00D56164">
            <w:pPr>
              <w:tabs>
                <w:tab w:val="left" w:pos="1005"/>
              </w:tabs>
              <w:jc w:val="both"/>
              <w:rPr>
                <w:rFonts w:ascii="Times New Roman" w:hAnsi="Times New Roman" w:cs="Times New Roman"/>
                <w:sz w:val="24"/>
                <w:szCs w:val="24"/>
              </w:rPr>
            </w:pPr>
            <w:r w:rsidRPr="00994232">
              <w:rPr>
                <w:rFonts w:ascii="Times New Roman" w:hAnsi="Times New Roman" w:cs="Times New Roman"/>
                <w:sz w:val="24"/>
                <w:szCs w:val="24"/>
              </w:rPr>
              <w:t>Predlaže se da se u okviru ove tematske cjeline jasnije naglasi potreba sustavnog razmatranja studentskog iskustva studijskog programa u izvješću stručnog povjerenstva. Iako standard već obuhvaća elemente poput uvjeta upisa, nastavnih metoda, podrške studentima i vrednovanja studentskih postignuća, bilo bi korisno dodatno potaknuti stručna povjerenstva da u evaluaciji sustavno analiziraju i pitanja poput stvarnog studentskog opterećenja, dostupnosti akademskog savjetovanja, jasnoće administrativnih procedura te pristupa studentskim resursima.</w:t>
            </w:r>
          </w:p>
          <w:p w14:paraId="2A2A2628" w14:textId="77777777" w:rsidR="00D56164" w:rsidRPr="00994232" w:rsidRDefault="00D56164" w:rsidP="00D56164">
            <w:pPr>
              <w:tabs>
                <w:tab w:val="left" w:pos="1005"/>
              </w:tabs>
              <w:jc w:val="both"/>
              <w:rPr>
                <w:rFonts w:ascii="Times New Roman" w:hAnsi="Times New Roman" w:cs="Times New Roman"/>
                <w:sz w:val="24"/>
                <w:szCs w:val="24"/>
              </w:rPr>
            </w:pPr>
            <w:r w:rsidRPr="00994232">
              <w:rPr>
                <w:rFonts w:ascii="Times New Roman" w:hAnsi="Times New Roman" w:cs="Times New Roman"/>
                <w:sz w:val="24"/>
                <w:szCs w:val="24"/>
              </w:rPr>
              <w:t>Također, predlaže se da stručna povjerenstva u okviru analize nastavnog procesa razmotre i pristup visokog učilišta uporabi alata umjetne inteligencije u nastavi i vrednovanju studentskih postignuća.</w:t>
            </w:r>
          </w:p>
          <w:p w14:paraId="2E069763" w14:textId="77777777" w:rsidR="00D56164" w:rsidRPr="00994232" w:rsidRDefault="00D56164" w:rsidP="00D56164">
            <w:pPr>
              <w:tabs>
                <w:tab w:val="left" w:pos="1005"/>
              </w:tabs>
              <w:jc w:val="both"/>
              <w:rPr>
                <w:rFonts w:ascii="Times New Roman" w:hAnsi="Times New Roman" w:cs="Times New Roman"/>
                <w:sz w:val="24"/>
                <w:szCs w:val="24"/>
              </w:rPr>
            </w:pPr>
            <w:r w:rsidRPr="00994232">
              <w:rPr>
                <w:rFonts w:ascii="Times New Roman" w:hAnsi="Times New Roman" w:cs="Times New Roman"/>
                <w:sz w:val="24"/>
                <w:szCs w:val="24"/>
              </w:rPr>
              <w:t xml:space="preserve">Sustavna analiza studentskog iskustva može doprinijeti cjelovitijoj procjeni </w:t>
            </w:r>
            <w:r w:rsidRPr="00994232">
              <w:rPr>
                <w:rFonts w:ascii="Times New Roman" w:hAnsi="Times New Roman" w:cs="Times New Roman"/>
                <w:sz w:val="24"/>
                <w:szCs w:val="24"/>
              </w:rPr>
              <w:lastRenderedPageBreak/>
              <w:t>funkcioniranja studijskog programa iz perspektive studenata, osobito u pogledu organizacije studiranja, dostupnosti podrške i stvarnog studentskog opterećenja.</w:t>
            </w:r>
          </w:p>
          <w:p w14:paraId="3A35C91A" w14:textId="4DEA760C" w:rsidR="00AF0AB3" w:rsidRPr="00994232" w:rsidRDefault="00D56164" w:rsidP="00D56164">
            <w:pPr>
              <w:tabs>
                <w:tab w:val="left" w:pos="1005"/>
              </w:tabs>
              <w:jc w:val="both"/>
              <w:rPr>
                <w:rFonts w:ascii="Times New Roman" w:hAnsi="Times New Roman" w:cs="Times New Roman"/>
                <w:sz w:val="24"/>
                <w:szCs w:val="24"/>
              </w:rPr>
            </w:pPr>
            <w:r w:rsidRPr="00994232">
              <w:rPr>
                <w:rFonts w:ascii="Times New Roman" w:hAnsi="Times New Roman" w:cs="Times New Roman"/>
                <w:sz w:val="24"/>
                <w:szCs w:val="24"/>
              </w:rPr>
              <w:t>Istodobno, sve veća dostupnost alata umjetne inteligencije otvara nova pitanja vezana uz metode poučavanja, provjeru znanja i akademski integritet. Razmatranje načina na koji visoko učilište pristupa uporabi takvih alata može pridonijeti kvalitetnijoj procjeni spremnosti studijskog programa za suvremene oblike učenja i poučavanja.</w:t>
            </w:r>
          </w:p>
        </w:tc>
        <w:tc>
          <w:tcPr>
            <w:tcW w:w="4535" w:type="dxa"/>
          </w:tcPr>
          <w:p w14:paraId="3C70AFD4" w14:textId="2F892C88" w:rsidR="00323A79" w:rsidRPr="00994232" w:rsidRDefault="00D56164" w:rsidP="00AF0AB3">
            <w:pPr>
              <w:jc w:val="both"/>
              <w:rPr>
                <w:rFonts w:ascii="Times New Roman" w:eastAsia="Simsun (Founder Extended)" w:hAnsi="Times New Roman" w:cs="Times New Roman"/>
                <w:bCs/>
                <w:sz w:val="24"/>
                <w:szCs w:val="24"/>
                <w:lang w:eastAsia="zh-CN"/>
              </w:rPr>
            </w:pPr>
            <w:r w:rsidRPr="00994232">
              <w:rPr>
                <w:rFonts w:ascii="Times New Roman" w:hAnsi="Times New Roman" w:cs="Times New Roman"/>
                <w:sz w:val="24"/>
                <w:szCs w:val="24"/>
              </w:rPr>
              <w:lastRenderedPageBreak/>
              <w:t>NE PRIHVAĆA SE</w:t>
            </w:r>
            <w:r w:rsidRPr="00994232">
              <w:rPr>
                <w:rFonts w:ascii="Times New Roman" w:hAnsi="Times New Roman" w:cs="Times New Roman"/>
                <w:sz w:val="24"/>
                <w:szCs w:val="24"/>
              </w:rPr>
              <w:br/>
            </w:r>
            <w:r w:rsidRPr="00994232">
              <w:rPr>
                <w:rFonts w:ascii="Times New Roman" w:hAnsi="Times New Roman" w:cs="Times New Roman"/>
                <w:sz w:val="24"/>
                <w:szCs w:val="24"/>
              </w:rPr>
              <w:br/>
              <w:t>Studentsko iskustvo, podrška studentima i organizacija nastavnog procesa već su obuhvaćeni postojećim standardima i elementima vrednovanja. Pitanje uporabe alata umjetne inteligencije predstavlja razvojno pitanje koje visoka učilišta uređuju kroz vlastite interne akte i postupke osiguravanja kvalitete.</w:t>
            </w:r>
          </w:p>
        </w:tc>
      </w:tr>
      <w:tr w:rsidR="00197200" w:rsidRPr="00897517" w14:paraId="4B78418F" w14:textId="77777777" w:rsidTr="002B1D20">
        <w:tc>
          <w:tcPr>
            <w:tcW w:w="4527" w:type="dxa"/>
          </w:tcPr>
          <w:p w14:paraId="51A8A30A" w14:textId="77777777" w:rsidR="00AF0AB3" w:rsidRPr="00897517" w:rsidRDefault="00AF0AB3" w:rsidP="00AF0AB3">
            <w:pPr>
              <w:jc w:val="both"/>
              <w:rPr>
                <w:rFonts w:ascii="Times New Roman" w:eastAsia="Simsun (Founder Extended)" w:hAnsi="Times New Roman" w:cs="Times New Roman"/>
                <w:sz w:val="24"/>
                <w:szCs w:val="24"/>
                <w:lang w:eastAsia="zh-CN"/>
              </w:rPr>
            </w:pPr>
          </w:p>
        </w:tc>
        <w:tc>
          <w:tcPr>
            <w:tcW w:w="4535" w:type="dxa"/>
          </w:tcPr>
          <w:p w14:paraId="4D8391AC" w14:textId="77777777" w:rsidR="0047040B" w:rsidRPr="00897517" w:rsidRDefault="0047040B" w:rsidP="00CF4743">
            <w:pPr>
              <w:jc w:val="both"/>
              <w:rPr>
                <w:rFonts w:ascii="Times New Roman" w:eastAsia="Simsun (Founder Extended)" w:hAnsi="Times New Roman" w:cs="Times New Roman"/>
                <w:bCs/>
                <w:sz w:val="24"/>
                <w:szCs w:val="24"/>
                <w:lang w:eastAsia="zh-CN"/>
              </w:rPr>
            </w:pPr>
          </w:p>
        </w:tc>
      </w:tr>
      <w:tr w:rsidR="00197200" w:rsidRPr="00897517" w14:paraId="658B6663" w14:textId="77777777" w:rsidTr="002B1D20">
        <w:tc>
          <w:tcPr>
            <w:tcW w:w="4527" w:type="dxa"/>
          </w:tcPr>
          <w:p w14:paraId="5F77EF20" w14:textId="77777777" w:rsidR="00763BD3" w:rsidRPr="00897517" w:rsidRDefault="00763BD3" w:rsidP="00763BD3">
            <w:pPr>
              <w:jc w:val="both"/>
              <w:rPr>
                <w:rFonts w:ascii="Times New Roman" w:eastAsia="Simsun (Founder Extended)" w:hAnsi="Times New Roman" w:cs="Times New Roman"/>
                <w:sz w:val="24"/>
                <w:szCs w:val="24"/>
                <w:lang w:eastAsia="zh-CN"/>
              </w:rPr>
            </w:pPr>
          </w:p>
        </w:tc>
        <w:tc>
          <w:tcPr>
            <w:tcW w:w="4535" w:type="dxa"/>
          </w:tcPr>
          <w:p w14:paraId="171D9936" w14:textId="77777777" w:rsidR="00C4151E" w:rsidRPr="00897517" w:rsidRDefault="00C4151E" w:rsidP="00392215">
            <w:pPr>
              <w:jc w:val="both"/>
              <w:rPr>
                <w:rFonts w:ascii="Times New Roman" w:eastAsia="Simsun (Founder Extended)" w:hAnsi="Times New Roman" w:cs="Times New Roman"/>
                <w:sz w:val="24"/>
                <w:szCs w:val="24"/>
                <w:lang w:eastAsia="zh-CN"/>
              </w:rPr>
            </w:pPr>
          </w:p>
        </w:tc>
      </w:tr>
      <w:tr w:rsidR="00197200" w:rsidRPr="00897517" w14:paraId="1DCB2D1B" w14:textId="77777777" w:rsidTr="002B1D20">
        <w:tc>
          <w:tcPr>
            <w:tcW w:w="4527" w:type="dxa"/>
          </w:tcPr>
          <w:p w14:paraId="2FE3BF87"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4F377688" w14:textId="77777777" w:rsidR="00C4151E" w:rsidRPr="00897517" w:rsidRDefault="00C4151E" w:rsidP="00CF4743">
            <w:pPr>
              <w:jc w:val="both"/>
              <w:rPr>
                <w:rFonts w:ascii="Times New Roman" w:eastAsia="Simsun (Founder Extended)" w:hAnsi="Times New Roman" w:cs="Times New Roman"/>
                <w:sz w:val="24"/>
                <w:szCs w:val="24"/>
                <w:lang w:eastAsia="zh-CN"/>
              </w:rPr>
            </w:pPr>
          </w:p>
        </w:tc>
      </w:tr>
      <w:tr w:rsidR="00197200" w:rsidRPr="00897517" w14:paraId="43C9F790" w14:textId="77777777" w:rsidTr="002B1D20">
        <w:tc>
          <w:tcPr>
            <w:tcW w:w="4527" w:type="dxa"/>
          </w:tcPr>
          <w:p w14:paraId="168E154A" w14:textId="77777777" w:rsidR="002B1D20" w:rsidRPr="00897517" w:rsidRDefault="002B1D20" w:rsidP="00197200">
            <w:pPr>
              <w:jc w:val="both"/>
              <w:rPr>
                <w:rFonts w:ascii="Times New Roman" w:eastAsia="Simsun (Founder Extended)" w:hAnsi="Times New Roman" w:cs="Times New Roman"/>
                <w:sz w:val="24"/>
                <w:szCs w:val="24"/>
                <w:lang w:eastAsia="zh-CN"/>
              </w:rPr>
            </w:pPr>
          </w:p>
        </w:tc>
        <w:tc>
          <w:tcPr>
            <w:tcW w:w="4535" w:type="dxa"/>
          </w:tcPr>
          <w:p w14:paraId="63D37F5D" w14:textId="77777777" w:rsidR="00C4151E" w:rsidRPr="00897517" w:rsidRDefault="00C4151E" w:rsidP="00CF4743">
            <w:pPr>
              <w:jc w:val="both"/>
              <w:rPr>
                <w:rFonts w:ascii="Times New Roman" w:eastAsia="Simsun (Founder Extended)" w:hAnsi="Times New Roman" w:cs="Times New Roman"/>
                <w:sz w:val="24"/>
                <w:szCs w:val="24"/>
                <w:lang w:eastAsia="zh-CN"/>
              </w:rPr>
            </w:pPr>
          </w:p>
        </w:tc>
      </w:tr>
      <w:tr w:rsidR="002B1D20" w:rsidRPr="00897517" w14:paraId="53619854" w14:textId="77777777" w:rsidTr="002B1D20">
        <w:tc>
          <w:tcPr>
            <w:tcW w:w="4527" w:type="dxa"/>
          </w:tcPr>
          <w:p w14:paraId="362B34EB"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3299DA89" w14:textId="77777777" w:rsidR="002B1D20" w:rsidRPr="00897517" w:rsidRDefault="002B1D20" w:rsidP="00CF4743">
            <w:pPr>
              <w:jc w:val="both"/>
              <w:rPr>
                <w:rFonts w:ascii="Times New Roman" w:eastAsia="Simsun (Founder Extended)" w:hAnsi="Times New Roman" w:cs="Times New Roman"/>
                <w:sz w:val="24"/>
                <w:szCs w:val="24"/>
                <w:lang w:eastAsia="zh-CN"/>
              </w:rPr>
            </w:pPr>
          </w:p>
        </w:tc>
      </w:tr>
      <w:tr w:rsidR="00634E93" w:rsidRPr="00897517" w14:paraId="7BC2BA6B" w14:textId="77777777" w:rsidTr="002B1D20">
        <w:tc>
          <w:tcPr>
            <w:tcW w:w="4527" w:type="dxa"/>
          </w:tcPr>
          <w:p w14:paraId="621DB132"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2823AD79" w14:textId="77777777" w:rsidR="00F22F8B" w:rsidRPr="00897517" w:rsidRDefault="00F22F8B" w:rsidP="00CF4743">
            <w:pPr>
              <w:jc w:val="both"/>
              <w:rPr>
                <w:rFonts w:ascii="Times New Roman" w:eastAsia="Simsun (Founder Extended)" w:hAnsi="Times New Roman" w:cs="Times New Roman"/>
                <w:sz w:val="24"/>
                <w:szCs w:val="24"/>
                <w:lang w:eastAsia="zh-CN"/>
              </w:rPr>
            </w:pPr>
          </w:p>
        </w:tc>
      </w:tr>
      <w:tr w:rsidR="00634E93" w:rsidRPr="00897517" w14:paraId="62763C06" w14:textId="77777777" w:rsidTr="002B1D20">
        <w:tc>
          <w:tcPr>
            <w:tcW w:w="4527" w:type="dxa"/>
          </w:tcPr>
          <w:p w14:paraId="7876954D" w14:textId="77777777" w:rsidR="00FD030E" w:rsidRPr="00897517" w:rsidRDefault="00FD030E" w:rsidP="00FD030E">
            <w:pPr>
              <w:jc w:val="both"/>
              <w:rPr>
                <w:rFonts w:ascii="Times New Roman" w:eastAsia="Simsun (Founder Extended)" w:hAnsi="Times New Roman" w:cs="Times New Roman"/>
                <w:b/>
                <w:sz w:val="24"/>
                <w:szCs w:val="24"/>
                <w:lang w:eastAsia="zh-CN"/>
              </w:rPr>
            </w:pPr>
          </w:p>
        </w:tc>
        <w:tc>
          <w:tcPr>
            <w:tcW w:w="4535" w:type="dxa"/>
          </w:tcPr>
          <w:p w14:paraId="784AA3AE" w14:textId="77777777" w:rsidR="00EC1916" w:rsidRPr="00897517" w:rsidRDefault="00EC1916" w:rsidP="00CF4743">
            <w:pPr>
              <w:jc w:val="both"/>
              <w:rPr>
                <w:rFonts w:ascii="Times New Roman" w:eastAsia="Simsun (Founder Extended)" w:hAnsi="Times New Roman" w:cs="Times New Roman"/>
                <w:sz w:val="24"/>
                <w:szCs w:val="24"/>
                <w:lang w:eastAsia="zh-CN"/>
              </w:rPr>
            </w:pPr>
          </w:p>
        </w:tc>
      </w:tr>
      <w:tr w:rsidR="00634E93" w:rsidRPr="00897517" w14:paraId="6F07C2C7" w14:textId="77777777" w:rsidTr="002B1D20">
        <w:tc>
          <w:tcPr>
            <w:tcW w:w="4527" w:type="dxa"/>
          </w:tcPr>
          <w:p w14:paraId="6CE9AF15" w14:textId="77777777" w:rsidR="00FD030E" w:rsidRPr="00897517" w:rsidRDefault="00FD030E" w:rsidP="00FD030E">
            <w:pPr>
              <w:jc w:val="both"/>
              <w:rPr>
                <w:rFonts w:ascii="Times New Roman" w:eastAsia="Simsun (Founder Extended)" w:hAnsi="Times New Roman" w:cs="Times New Roman"/>
                <w:b/>
                <w:sz w:val="24"/>
                <w:szCs w:val="24"/>
                <w:lang w:eastAsia="zh-CN"/>
              </w:rPr>
            </w:pPr>
          </w:p>
        </w:tc>
        <w:tc>
          <w:tcPr>
            <w:tcW w:w="4535" w:type="dxa"/>
          </w:tcPr>
          <w:p w14:paraId="5BEEB0F6" w14:textId="77777777" w:rsidR="00634E93" w:rsidRPr="00897517" w:rsidRDefault="00634E93" w:rsidP="00CF4743">
            <w:pPr>
              <w:jc w:val="both"/>
              <w:rPr>
                <w:rFonts w:ascii="Times New Roman" w:hAnsi="Times New Roman" w:cs="Times New Roman"/>
                <w:sz w:val="24"/>
                <w:szCs w:val="24"/>
              </w:rPr>
            </w:pPr>
          </w:p>
        </w:tc>
      </w:tr>
      <w:tr w:rsidR="00FD030E" w:rsidRPr="00897517" w14:paraId="065CF200" w14:textId="77777777" w:rsidTr="00D86B2D">
        <w:tc>
          <w:tcPr>
            <w:tcW w:w="4527" w:type="dxa"/>
          </w:tcPr>
          <w:p w14:paraId="17C83E56" w14:textId="77777777" w:rsidR="00D86B2D" w:rsidRPr="00897517" w:rsidRDefault="00D86B2D" w:rsidP="00CF4743">
            <w:pPr>
              <w:jc w:val="both"/>
              <w:rPr>
                <w:rFonts w:ascii="Times New Roman" w:hAnsi="Times New Roman" w:cs="Times New Roman"/>
                <w:sz w:val="24"/>
                <w:szCs w:val="24"/>
              </w:rPr>
            </w:pPr>
          </w:p>
        </w:tc>
        <w:tc>
          <w:tcPr>
            <w:tcW w:w="4535" w:type="dxa"/>
          </w:tcPr>
          <w:p w14:paraId="780C2E66" w14:textId="77777777" w:rsidR="00FD030E" w:rsidRPr="00897517" w:rsidRDefault="00FD030E" w:rsidP="00CF4743">
            <w:pPr>
              <w:jc w:val="both"/>
              <w:rPr>
                <w:rFonts w:ascii="Times New Roman" w:hAnsi="Times New Roman" w:cs="Times New Roman"/>
                <w:sz w:val="24"/>
                <w:szCs w:val="24"/>
              </w:rPr>
            </w:pPr>
          </w:p>
        </w:tc>
      </w:tr>
      <w:tr w:rsidR="00FD030E" w:rsidRPr="00897517" w14:paraId="2D9927C8" w14:textId="77777777" w:rsidTr="00D86B2D">
        <w:tc>
          <w:tcPr>
            <w:tcW w:w="4527" w:type="dxa"/>
          </w:tcPr>
          <w:p w14:paraId="36BC8FB1" w14:textId="77777777" w:rsidR="00D86B2D" w:rsidRPr="00897517" w:rsidRDefault="00D86B2D" w:rsidP="00CF4743">
            <w:pPr>
              <w:jc w:val="both"/>
              <w:rPr>
                <w:rFonts w:ascii="Times New Roman" w:hAnsi="Times New Roman" w:cs="Times New Roman"/>
                <w:sz w:val="24"/>
                <w:szCs w:val="24"/>
              </w:rPr>
            </w:pPr>
          </w:p>
        </w:tc>
        <w:tc>
          <w:tcPr>
            <w:tcW w:w="4535" w:type="dxa"/>
          </w:tcPr>
          <w:p w14:paraId="7AE13AC9" w14:textId="77777777" w:rsidR="00FD030E" w:rsidRPr="00897517" w:rsidRDefault="00FD030E" w:rsidP="00CF4743">
            <w:pPr>
              <w:jc w:val="both"/>
              <w:rPr>
                <w:rFonts w:ascii="Times New Roman" w:hAnsi="Times New Roman" w:cs="Times New Roman"/>
                <w:sz w:val="24"/>
                <w:szCs w:val="24"/>
              </w:rPr>
            </w:pPr>
          </w:p>
        </w:tc>
      </w:tr>
      <w:tr w:rsidR="00FD030E" w:rsidRPr="00897517" w14:paraId="7551AA0D" w14:textId="77777777" w:rsidTr="00D86B2D">
        <w:tc>
          <w:tcPr>
            <w:tcW w:w="4527" w:type="dxa"/>
          </w:tcPr>
          <w:p w14:paraId="6797F9BF" w14:textId="77777777" w:rsidR="00897517" w:rsidRPr="00897517" w:rsidRDefault="00897517" w:rsidP="00897517">
            <w:pPr>
              <w:jc w:val="both"/>
              <w:rPr>
                <w:rFonts w:ascii="Times New Roman" w:hAnsi="Times New Roman" w:cs="Times New Roman"/>
                <w:sz w:val="24"/>
                <w:szCs w:val="24"/>
              </w:rPr>
            </w:pPr>
          </w:p>
        </w:tc>
        <w:tc>
          <w:tcPr>
            <w:tcW w:w="4535" w:type="dxa"/>
          </w:tcPr>
          <w:p w14:paraId="4C550946" w14:textId="77777777" w:rsidR="00FD030E" w:rsidRPr="00897517" w:rsidRDefault="00FD030E" w:rsidP="00CF4743">
            <w:pPr>
              <w:jc w:val="both"/>
              <w:rPr>
                <w:rFonts w:ascii="Times New Roman" w:hAnsi="Times New Roman" w:cs="Times New Roman"/>
                <w:sz w:val="24"/>
                <w:szCs w:val="24"/>
              </w:rPr>
            </w:pPr>
          </w:p>
        </w:tc>
      </w:tr>
      <w:tr w:rsidR="00FD030E" w:rsidRPr="00897517" w14:paraId="4A9995FF" w14:textId="77777777" w:rsidTr="00D86B2D">
        <w:tc>
          <w:tcPr>
            <w:tcW w:w="4527" w:type="dxa"/>
          </w:tcPr>
          <w:p w14:paraId="58F5BCF1" w14:textId="77777777" w:rsidR="00897517" w:rsidRPr="00897517" w:rsidRDefault="00897517" w:rsidP="00897517">
            <w:pPr>
              <w:jc w:val="both"/>
              <w:rPr>
                <w:rFonts w:ascii="Times New Roman" w:hAnsi="Times New Roman" w:cs="Times New Roman"/>
                <w:sz w:val="24"/>
                <w:szCs w:val="24"/>
              </w:rPr>
            </w:pPr>
          </w:p>
        </w:tc>
        <w:tc>
          <w:tcPr>
            <w:tcW w:w="4535" w:type="dxa"/>
          </w:tcPr>
          <w:p w14:paraId="665E4C14" w14:textId="77777777" w:rsidR="00FD030E" w:rsidRPr="00897517" w:rsidRDefault="00FD030E" w:rsidP="00CF4743">
            <w:pPr>
              <w:jc w:val="both"/>
              <w:rPr>
                <w:rFonts w:ascii="Times New Roman" w:hAnsi="Times New Roman" w:cs="Times New Roman"/>
                <w:sz w:val="24"/>
                <w:szCs w:val="24"/>
              </w:rPr>
            </w:pPr>
          </w:p>
        </w:tc>
      </w:tr>
    </w:tbl>
    <w:p w14:paraId="011C45B6" w14:textId="77777777" w:rsidR="00F851A0" w:rsidRPr="00897517" w:rsidRDefault="00F851A0" w:rsidP="00CF4743">
      <w:pPr>
        <w:jc w:val="both"/>
        <w:rPr>
          <w:rFonts w:ascii="Times New Roman" w:hAnsi="Times New Roman" w:cs="Times New Roman"/>
          <w:sz w:val="24"/>
          <w:szCs w:val="24"/>
        </w:rPr>
      </w:pPr>
    </w:p>
    <w:sectPr w:rsidR="00F851A0" w:rsidRPr="008975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EFA35" w14:textId="77777777" w:rsidR="00E3148E" w:rsidRDefault="00E3148E" w:rsidP="00233974">
      <w:pPr>
        <w:spacing w:after="0" w:line="240" w:lineRule="auto"/>
      </w:pPr>
      <w:r>
        <w:separator/>
      </w:r>
    </w:p>
  </w:endnote>
  <w:endnote w:type="continuationSeparator" w:id="0">
    <w:p w14:paraId="0EA8AF59" w14:textId="77777777" w:rsidR="00E3148E" w:rsidRDefault="00E3148E" w:rsidP="0023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Founder Extended)">
    <w:charset w:val="86"/>
    <w:family w:val="script"/>
    <w:pitch w:val="fixed"/>
    <w:sig w:usb0="00000000"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149018"/>
      <w:docPartObj>
        <w:docPartGallery w:val="Page Numbers (Bottom of Page)"/>
        <w:docPartUnique/>
      </w:docPartObj>
    </w:sdtPr>
    <w:sdtEndPr>
      <w:rPr>
        <w:noProof/>
      </w:rPr>
    </w:sdtEndPr>
    <w:sdtContent>
      <w:p w14:paraId="68DB94AE" w14:textId="77777777" w:rsidR="008C5A2A" w:rsidRDefault="008C5A2A">
        <w:pPr>
          <w:pStyle w:val="Footer"/>
          <w:jc w:val="right"/>
        </w:pPr>
        <w:r>
          <w:fldChar w:fldCharType="begin"/>
        </w:r>
        <w:r>
          <w:instrText xml:space="preserve"> PAGE   \* MERGEFORMAT </w:instrText>
        </w:r>
        <w:r>
          <w:fldChar w:fldCharType="separate"/>
        </w:r>
        <w:r w:rsidR="00885054">
          <w:rPr>
            <w:noProof/>
          </w:rPr>
          <w:t>4</w:t>
        </w:r>
        <w:r>
          <w:rPr>
            <w:noProof/>
          </w:rPr>
          <w:fldChar w:fldCharType="end"/>
        </w:r>
      </w:p>
    </w:sdtContent>
  </w:sdt>
  <w:p w14:paraId="4AE3D5C4" w14:textId="77777777" w:rsidR="008C5A2A" w:rsidRDefault="008C5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F1049" w14:textId="77777777" w:rsidR="00E3148E" w:rsidRDefault="00E3148E" w:rsidP="00233974">
      <w:pPr>
        <w:spacing w:after="0" w:line="240" w:lineRule="auto"/>
      </w:pPr>
      <w:r>
        <w:separator/>
      </w:r>
    </w:p>
  </w:footnote>
  <w:footnote w:type="continuationSeparator" w:id="0">
    <w:p w14:paraId="02002798" w14:textId="77777777" w:rsidR="00E3148E" w:rsidRDefault="00E3148E" w:rsidP="00233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791"/>
    <w:multiLevelType w:val="hybridMultilevel"/>
    <w:tmpl w:val="FF10CD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422486"/>
    <w:multiLevelType w:val="hybridMultilevel"/>
    <w:tmpl w:val="B8C4B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2F276BC"/>
    <w:multiLevelType w:val="hybridMultilevel"/>
    <w:tmpl w:val="DE26E710"/>
    <w:lvl w:ilvl="0" w:tplc="041A0001">
      <w:start w:val="1"/>
      <w:numFmt w:val="bullet"/>
      <w:lvlText w:val=""/>
      <w:lvlJc w:val="left"/>
      <w:pPr>
        <w:ind w:left="6" w:hanging="360"/>
      </w:pPr>
      <w:rPr>
        <w:rFonts w:ascii="Symbol" w:hAnsi="Symbol" w:hint="default"/>
      </w:rPr>
    </w:lvl>
    <w:lvl w:ilvl="1" w:tplc="041A0003" w:tentative="1">
      <w:start w:val="1"/>
      <w:numFmt w:val="bullet"/>
      <w:lvlText w:val="o"/>
      <w:lvlJc w:val="left"/>
      <w:pPr>
        <w:ind w:left="726" w:hanging="360"/>
      </w:pPr>
      <w:rPr>
        <w:rFonts w:ascii="Courier New" w:hAnsi="Courier New" w:cs="Courier New" w:hint="default"/>
      </w:rPr>
    </w:lvl>
    <w:lvl w:ilvl="2" w:tplc="041A0005" w:tentative="1">
      <w:start w:val="1"/>
      <w:numFmt w:val="bullet"/>
      <w:lvlText w:val=""/>
      <w:lvlJc w:val="left"/>
      <w:pPr>
        <w:ind w:left="1446" w:hanging="360"/>
      </w:pPr>
      <w:rPr>
        <w:rFonts w:ascii="Wingdings" w:hAnsi="Wingdings" w:hint="default"/>
      </w:rPr>
    </w:lvl>
    <w:lvl w:ilvl="3" w:tplc="041A0001" w:tentative="1">
      <w:start w:val="1"/>
      <w:numFmt w:val="bullet"/>
      <w:lvlText w:val=""/>
      <w:lvlJc w:val="left"/>
      <w:pPr>
        <w:ind w:left="2166" w:hanging="360"/>
      </w:pPr>
      <w:rPr>
        <w:rFonts w:ascii="Symbol" w:hAnsi="Symbol" w:hint="default"/>
      </w:rPr>
    </w:lvl>
    <w:lvl w:ilvl="4" w:tplc="041A0003" w:tentative="1">
      <w:start w:val="1"/>
      <w:numFmt w:val="bullet"/>
      <w:lvlText w:val="o"/>
      <w:lvlJc w:val="left"/>
      <w:pPr>
        <w:ind w:left="2886" w:hanging="360"/>
      </w:pPr>
      <w:rPr>
        <w:rFonts w:ascii="Courier New" w:hAnsi="Courier New" w:cs="Courier New" w:hint="default"/>
      </w:rPr>
    </w:lvl>
    <w:lvl w:ilvl="5" w:tplc="041A0005" w:tentative="1">
      <w:start w:val="1"/>
      <w:numFmt w:val="bullet"/>
      <w:lvlText w:val=""/>
      <w:lvlJc w:val="left"/>
      <w:pPr>
        <w:ind w:left="3606" w:hanging="360"/>
      </w:pPr>
      <w:rPr>
        <w:rFonts w:ascii="Wingdings" w:hAnsi="Wingdings" w:hint="default"/>
      </w:rPr>
    </w:lvl>
    <w:lvl w:ilvl="6" w:tplc="041A0001" w:tentative="1">
      <w:start w:val="1"/>
      <w:numFmt w:val="bullet"/>
      <w:lvlText w:val=""/>
      <w:lvlJc w:val="left"/>
      <w:pPr>
        <w:ind w:left="4326" w:hanging="360"/>
      </w:pPr>
      <w:rPr>
        <w:rFonts w:ascii="Symbol" w:hAnsi="Symbol" w:hint="default"/>
      </w:rPr>
    </w:lvl>
    <w:lvl w:ilvl="7" w:tplc="041A0003" w:tentative="1">
      <w:start w:val="1"/>
      <w:numFmt w:val="bullet"/>
      <w:lvlText w:val="o"/>
      <w:lvlJc w:val="left"/>
      <w:pPr>
        <w:ind w:left="5046" w:hanging="360"/>
      </w:pPr>
      <w:rPr>
        <w:rFonts w:ascii="Courier New" w:hAnsi="Courier New" w:cs="Courier New" w:hint="default"/>
      </w:rPr>
    </w:lvl>
    <w:lvl w:ilvl="8" w:tplc="041A0005" w:tentative="1">
      <w:start w:val="1"/>
      <w:numFmt w:val="bullet"/>
      <w:lvlText w:val=""/>
      <w:lvlJc w:val="left"/>
      <w:pPr>
        <w:ind w:left="5766" w:hanging="360"/>
      </w:pPr>
      <w:rPr>
        <w:rFonts w:ascii="Wingdings" w:hAnsi="Wingdings" w:hint="default"/>
      </w:rPr>
    </w:lvl>
  </w:abstractNum>
  <w:abstractNum w:abstractNumId="3" w15:restartNumberingAfterBreak="0">
    <w:nsid w:val="177C27E4"/>
    <w:multiLevelType w:val="hybridMultilevel"/>
    <w:tmpl w:val="3CB2C260"/>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0C79A3"/>
    <w:multiLevelType w:val="hybridMultilevel"/>
    <w:tmpl w:val="119499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9A3937"/>
    <w:multiLevelType w:val="hybridMultilevel"/>
    <w:tmpl w:val="6E1A5C1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33714607"/>
    <w:multiLevelType w:val="hybridMultilevel"/>
    <w:tmpl w:val="0676211E"/>
    <w:lvl w:ilvl="0" w:tplc="02EEB472">
      <w:start w:val="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2947A1C"/>
    <w:multiLevelType w:val="hybridMultilevel"/>
    <w:tmpl w:val="CF1E6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30F5F08"/>
    <w:multiLevelType w:val="hybridMultilevel"/>
    <w:tmpl w:val="08F27622"/>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9" w15:restartNumberingAfterBreak="0">
    <w:nsid w:val="5740026A"/>
    <w:multiLevelType w:val="hybridMultilevel"/>
    <w:tmpl w:val="A4885F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A762AB9"/>
    <w:multiLevelType w:val="hybridMultilevel"/>
    <w:tmpl w:val="91B442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042CC8"/>
    <w:multiLevelType w:val="hybridMultilevel"/>
    <w:tmpl w:val="2B12AEEE"/>
    <w:lvl w:ilvl="0" w:tplc="52B8E94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0925490"/>
    <w:multiLevelType w:val="hybridMultilevel"/>
    <w:tmpl w:val="CD04C71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3" w15:restartNumberingAfterBreak="0">
    <w:nsid w:val="717308D4"/>
    <w:multiLevelType w:val="hybridMultilevel"/>
    <w:tmpl w:val="891A4E7C"/>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64B60D0"/>
    <w:multiLevelType w:val="hybridMultilevel"/>
    <w:tmpl w:val="908E23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641AD9"/>
    <w:multiLevelType w:val="hybridMultilevel"/>
    <w:tmpl w:val="60CCF1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77D4C58"/>
    <w:multiLevelType w:val="multilevel"/>
    <w:tmpl w:val="0B644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5233A"/>
    <w:multiLevelType w:val="hybridMultilevel"/>
    <w:tmpl w:val="43E883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1"/>
  </w:num>
  <w:num w:numId="5">
    <w:abstractNumId w:val="8"/>
  </w:num>
  <w:num w:numId="6">
    <w:abstractNumId w:val="9"/>
  </w:num>
  <w:num w:numId="7">
    <w:abstractNumId w:val="10"/>
  </w:num>
  <w:num w:numId="8">
    <w:abstractNumId w:val="7"/>
  </w:num>
  <w:num w:numId="9">
    <w:abstractNumId w:val="1"/>
  </w:num>
  <w:num w:numId="10">
    <w:abstractNumId w:val="16"/>
  </w:num>
  <w:num w:numId="11">
    <w:abstractNumId w:val="12"/>
  </w:num>
  <w:num w:numId="12">
    <w:abstractNumId w:val="17"/>
  </w:num>
  <w:num w:numId="13">
    <w:abstractNumId w:val="14"/>
  </w:num>
  <w:num w:numId="14">
    <w:abstractNumId w:val="4"/>
  </w:num>
  <w:num w:numId="15">
    <w:abstractNumId w:val="15"/>
  </w:num>
  <w:num w:numId="16">
    <w:abstractNumId w:val="5"/>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B00"/>
    <w:rsid w:val="00001226"/>
    <w:rsid w:val="00004F1E"/>
    <w:rsid w:val="00005F82"/>
    <w:rsid w:val="00011853"/>
    <w:rsid w:val="000146A2"/>
    <w:rsid w:val="00017ABE"/>
    <w:rsid w:val="00027BCE"/>
    <w:rsid w:val="00031C1D"/>
    <w:rsid w:val="000419C2"/>
    <w:rsid w:val="000420D7"/>
    <w:rsid w:val="000521FE"/>
    <w:rsid w:val="0006222F"/>
    <w:rsid w:val="000668A4"/>
    <w:rsid w:val="00067A17"/>
    <w:rsid w:val="0008567B"/>
    <w:rsid w:val="000A0895"/>
    <w:rsid w:val="000A22D1"/>
    <w:rsid w:val="000A5614"/>
    <w:rsid w:val="000B036C"/>
    <w:rsid w:val="000B7096"/>
    <w:rsid w:val="000C4B88"/>
    <w:rsid w:val="000D2831"/>
    <w:rsid w:val="000E0816"/>
    <w:rsid w:val="000F15F3"/>
    <w:rsid w:val="000F3BFE"/>
    <w:rsid w:val="000F3FC3"/>
    <w:rsid w:val="000F63E1"/>
    <w:rsid w:val="0010320D"/>
    <w:rsid w:val="001116E7"/>
    <w:rsid w:val="001124FF"/>
    <w:rsid w:val="001128DE"/>
    <w:rsid w:val="00114CD5"/>
    <w:rsid w:val="001221E6"/>
    <w:rsid w:val="00125E7B"/>
    <w:rsid w:val="001263B5"/>
    <w:rsid w:val="001279DD"/>
    <w:rsid w:val="001334C0"/>
    <w:rsid w:val="00133BF0"/>
    <w:rsid w:val="0014424B"/>
    <w:rsid w:val="001505F3"/>
    <w:rsid w:val="001515F8"/>
    <w:rsid w:val="00151738"/>
    <w:rsid w:val="00161664"/>
    <w:rsid w:val="001660F2"/>
    <w:rsid w:val="00167F5F"/>
    <w:rsid w:val="00171A47"/>
    <w:rsid w:val="001727E0"/>
    <w:rsid w:val="00175556"/>
    <w:rsid w:val="001828C0"/>
    <w:rsid w:val="00184565"/>
    <w:rsid w:val="00187A9F"/>
    <w:rsid w:val="00192469"/>
    <w:rsid w:val="00192D16"/>
    <w:rsid w:val="00193465"/>
    <w:rsid w:val="00193EB7"/>
    <w:rsid w:val="00197200"/>
    <w:rsid w:val="001A0124"/>
    <w:rsid w:val="001A13ED"/>
    <w:rsid w:val="001B4AD7"/>
    <w:rsid w:val="001C0A01"/>
    <w:rsid w:val="001C78DC"/>
    <w:rsid w:val="001D15F0"/>
    <w:rsid w:val="001D195E"/>
    <w:rsid w:val="001D2CDF"/>
    <w:rsid w:val="001E4853"/>
    <w:rsid w:val="001E5992"/>
    <w:rsid w:val="00202ED0"/>
    <w:rsid w:val="00212918"/>
    <w:rsid w:val="002201F7"/>
    <w:rsid w:val="0022566A"/>
    <w:rsid w:val="00233974"/>
    <w:rsid w:val="00236F91"/>
    <w:rsid w:val="00246B45"/>
    <w:rsid w:val="00252CEB"/>
    <w:rsid w:val="0025755F"/>
    <w:rsid w:val="002617FD"/>
    <w:rsid w:val="002754F7"/>
    <w:rsid w:val="002821C2"/>
    <w:rsid w:val="00287B01"/>
    <w:rsid w:val="002909CB"/>
    <w:rsid w:val="00290FB6"/>
    <w:rsid w:val="002939D4"/>
    <w:rsid w:val="002966EB"/>
    <w:rsid w:val="002B06AF"/>
    <w:rsid w:val="002B131A"/>
    <w:rsid w:val="002B1D20"/>
    <w:rsid w:val="002C0575"/>
    <w:rsid w:val="002C1905"/>
    <w:rsid w:val="002C3E85"/>
    <w:rsid w:val="002D3D00"/>
    <w:rsid w:val="002E004E"/>
    <w:rsid w:val="002E4319"/>
    <w:rsid w:val="002F5ACC"/>
    <w:rsid w:val="00301FDB"/>
    <w:rsid w:val="00323A79"/>
    <w:rsid w:val="00330952"/>
    <w:rsid w:val="00333F3C"/>
    <w:rsid w:val="00336831"/>
    <w:rsid w:val="00337FA2"/>
    <w:rsid w:val="003415A3"/>
    <w:rsid w:val="003456E6"/>
    <w:rsid w:val="003472CB"/>
    <w:rsid w:val="00351529"/>
    <w:rsid w:val="00365B2D"/>
    <w:rsid w:val="00373B47"/>
    <w:rsid w:val="00377950"/>
    <w:rsid w:val="00377D01"/>
    <w:rsid w:val="00377ED4"/>
    <w:rsid w:val="0038273E"/>
    <w:rsid w:val="00392215"/>
    <w:rsid w:val="0039251A"/>
    <w:rsid w:val="003A24E2"/>
    <w:rsid w:val="003B68AB"/>
    <w:rsid w:val="003C315E"/>
    <w:rsid w:val="003C54F9"/>
    <w:rsid w:val="003C5B9B"/>
    <w:rsid w:val="003D2298"/>
    <w:rsid w:val="003D47DB"/>
    <w:rsid w:val="003E206E"/>
    <w:rsid w:val="003E513B"/>
    <w:rsid w:val="003F0F4D"/>
    <w:rsid w:val="003F16D4"/>
    <w:rsid w:val="00400342"/>
    <w:rsid w:val="00401FC0"/>
    <w:rsid w:val="00404715"/>
    <w:rsid w:val="00405720"/>
    <w:rsid w:val="00407E28"/>
    <w:rsid w:val="00411C4D"/>
    <w:rsid w:val="004139E7"/>
    <w:rsid w:val="004150AE"/>
    <w:rsid w:val="00421C67"/>
    <w:rsid w:val="004239E8"/>
    <w:rsid w:val="0043146F"/>
    <w:rsid w:val="00440F3D"/>
    <w:rsid w:val="00452955"/>
    <w:rsid w:val="00453953"/>
    <w:rsid w:val="00454CCB"/>
    <w:rsid w:val="00456D02"/>
    <w:rsid w:val="00464803"/>
    <w:rsid w:val="0046696E"/>
    <w:rsid w:val="0047040B"/>
    <w:rsid w:val="00471E9C"/>
    <w:rsid w:val="00475561"/>
    <w:rsid w:val="004772BE"/>
    <w:rsid w:val="004805DA"/>
    <w:rsid w:val="00483A0C"/>
    <w:rsid w:val="0048698A"/>
    <w:rsid w:val="00492659"/>
    <w:rsid w:val="00492B27"/>
    <w:rsid w:val="004930B3"/>
    <w:rsid w:val="0049610E"/>
    <w:rsid w:val="00496BC5"/>
    <w:rsid w:val="004A5089"/>
    <w:rsid w:val="004A7385"/>
    <w:rsid w:val="004B4119"/>
    <w:rsid w:val="004B736C"/>
    <w:rsid w:val="004C09D1"/>
    <w:rsid w:val="004E0B51"/>
    <w:rsid w:val="004E1A1B"/>
    <w:rsid w:val="004E629D"/>
    <w:rsid w:val="004F1961"/>
    <w:rsid w:val="004F2A18"/>
    <w:rsid w:val="005167FE"/>
    <w:rsid w:val="005224D8"/>
    <w:rsid w:val="005234F2"/>
    <w:rsid w:val="00526126"/>
    <w:rsid w:val="005279A9"/>
    <w:rsid w:val="00530C78"/>
    <w:rsid w:val="00530EBD"/>
    <w:rsid w:val="005440EA"/>
    <w:rsid w:val="00546946"/>
    <w:rsid w:val="00546C53"/>
    <w:rsid w:val="005479CB"/>
    <w:rsid w:val="005574DC"/>
    <w:rsid w:val="00565182"/>
    <w:rsid w:val="0057239A"/>
    <w:rsid w:val="005765DD"/>
    <w:rsid w:val="00580818"/>
    <w:rsid w:val="00583964"/>
    <w:rsid w:val="00586704"/>
    <w:rsid w:val="00586FF3"/>
    <w:rsid w:val="00592966"/>
    <w:rsid w:val="005A1B26"/>
    <w:rsid w:val="005A51D0"/>
    <w:rsid w:val="005A684E"/>
    <w:rsid w:val="005B1341"/>
    <w:rsid w:val="005B448F"/>
    <w:rsid w:val="005C1D23"/>
    <w:rsid w:val="005C4C81"/>
    <w:rsid w:val="005C606D"/>
    <w:rsid w:val="005D13A9"/>
    <w:rsid w:val="005D6CBF"/>
    <w:rsid w:val="005D77DE"/>
    <w:rsid w:val="005E1537"/>
    <w:rsid w:val="005E7A19"/>
    <w:rsid w:val="005F10E4"/>
    <w:rsid w:val="005F1761"/>
    <w:rsid w:val="005F5749"/>
    <w:rsid w:val="00625978"/>
    <w:rsid w:val="00627AE6"/>
    <w:rsid w:val="006308AE"/>
    <w:rsid w:val="00632063"/>
    <w:rsid w:val="00634E93"/>
    <w:rsid w:val="006364FA"/>
    <w:rsid w:val="00637729"/>
    <w:rsid w:val="006407EA"/>
    <w:rsid w:val="00642800"/>
    <w:rsid w:val="00647FF3"/>
    <w:rsid w:val="006516EE"/>
    <w:rsid w:val="00652283"/>
    <w:rsid w:val="00652337"/>
    <w:rsid w:val="006529C9"/>
    <w:rsid w:val="006532E1"/>
    <w:rsid w:val="00653C4E"/>
    <w:rsid w:val="00660400"/>
    <w:rsid w:val="0066429E"/>
    <w:rsid w:val="00674089"/>
    <w:rsid w:val="00686016"/>
    <w:rsid w:val="0069244F"/>
    <w:rsid w:val="00693252"/>
    <w:rsid w:val="00693D83"/>
    <w:rsid w:val="00697DCA"/>
    <w:rsid w:val="006A06C3"/>
    <w:rsid w:val="006A112E"/>
    <w:rsid w:val="006A7DF5"/>
    <w:rsid w:val="006B0753"/>
    <w:rsid w:val="006B3411"/>
    <w:rsid w:val="006B6B61"/>
    <w:rsid w:val="006C6003"/>
    <w:rsid w:val="006C60FA"/>
    <w:rsid w:val="006D70E2"/>
    <w:rsid w:val="006E2583"/>
    <w:rsid w:val="006F1F2F"/>
    <w:rsid w:val="006F4C64"/>
    <w:rsid w:val="00700A51"/>
    <w:rsid w:val="007052B1"/>
    <w:rsid w:val="00705493"/>
    <w:rsid w:val="0072497F"/>
    <w:rsid w:val="00730AD3"/>
    <w:rsid w:val="007311C8"/>
    <w:rsid w:val="00731750"/>
    <w:rsid w:val="007327B8"/>
    <w:rsid w:val="00746F0A"/>
    <w:rsid w:val="00750C07"/>
    <w:rsid w:val="00752DDF"/>
    <w:rsid w:val="00763BD3"/>
    <w:rsid w:val="00772AF5"/>
    <w:rsid w:val="007732C6"/>
    <w:rsid w:val="00774B00"/>
    <w:rsid w:val="00776B43"/>
    <w:rsid w:val="00777B51"/>
    <w:rsid w:val="00780905"/>
    <w:rsid w:val="00781A6E"/>
    <w:rsid w:val="00787F86"/>
    <w:rsid w:val="00795060"/>
    <w:rsid w:val="007A0BA2"/>
    <w:rsid w:val="007A3CCB"/>
    <w:rsid w:val="007A76E4"/>
    <w:rsid w:val="007B553B"/>
    <w:rsid w:val="007B6C5B"/>
    <w:rsid w:val="007B76FA"/>
    <w:rsid w:val="007C3D61"/>
    <w:rsid w:val="007C42E2"/>
    <w:rsid w:val="007C5399"/>
    <w:rsid w:val="007C5B1D"/>
    <w:rsid w:val="007C6D3B"/>
    <w:rsid w:val="007D08C3"/>
    <w:rsid w:val="007D4DD2"/>
    <w:rsid w:val="007D622C"/>
    <w:rsid w:val="007E0A10"/>
    <w:rsid w:val="007E37FB"/>
    <w:rsid w:val="007E55D8"/>
    <w:rsid w:val="007F1B83"/>
    <w:rsid w:val="007F3E87"/>
    <w:rsid w:val="007F6914"/>
    <w:rsid w:val="00805148"/>
    <w:rsid w:val="00813CFB"/>
    <w:rsid w:val="00814B7D"/>
    <w:rsid w:val="00816291"/>
    <w:rsid w:val="00821016"/>
    <w:rsid w:val="00821766"/>
    <w:rsid w:val="00827A55"/>
    <w:rsid w:val="00831F17"/>
    <w:rsid w:val="0083210F"/>
    <w:rsid w:val="00833541"/>
    <w:rsid w:val="00847126"/>
    <w:rsid w:val="008506F9"/>
    <w:rsid w:val="00880129"/>
    <w:rsid w:val="00885054"/>
    <w:rsid w:val="0089492C"/>
    <w:rsid w:val="00897045"/>
    <w:rsid w:val="00897517"/>
    <w:rsid w:val="008C02AD"/>
    <w:rsid w:val="008C20FC"/>
    <w:rsid w:val="008C5A2A"/>
    <w:rsid w:val="008C7855"/>
    <w:rsid w:val="008D0AC7"/>
    <w:rsid w:val="008D1A48"/>
    <w:rsid w:val="008D640E"/>
    <w:rsid w:val="008D7801"/>
    <w:rsid w:val="008D78E7"/>
    <w:rsid w:val="008E0F51"/>
    <w:rsid w:val="008E2334"/>
    <w:rsid w:val="008E447D"/>
    <w:rsid w:val="008E4486"/>
    <w:rsid w:val="00900B75"/>
    <w:rsid w:val="009011E3"/>
    <w:rsid w:val="009020A0"/>
    <w:rsid w:val="00902BF5"/>
    <w:rsid w:val="009243EC"/>
    <w:rsid w:val="00924709"/>
    <w:rsid w:val="009256E2"/>
    <w:rsid w:val="00925AE1"/>
    <w:rsid w:val="009275B0"/>
    <w:rsid w:val="0093037C"/>
    <w:rsid w:val="00930CDB"/>
    <w:rsid w:val="00934F1C"/>
    <w:rsid w:val="00934FC0"/>
    <w:rsid w:val="00936336"/>
    <w:rsid w:val="00936BAA"/>
    <w:rsid w:val="00953053"/>
    <w:rsid w:val="00957875"/>
    <w:rsid w:val="00965162"/>
    <w:rsid w:val="0096662D"/>
    <w:rsid w:val="00971121"/>
    <w:rsid w:val="00973CB2"/>
    <w:rsid w:val="00977A80"/>
    <w:rsid w:val="00982FF7"/>
    <w:rsid w:val="00984FD7"/>
    <w:rsid w:val="00994232"/>
    <w:rsid w:val="009A4A3C"/>
    <w:rsid w:val="009A57D9"/>
    <w:rsid w:val="009B1C3C"/>
    <w:rsid w:val="009C3369"/>
    <w:rsid w:val="009C4C8B"/>
    <w:rsid w:val="009D4611"/>
    <w:rsid w:val="009D5066"/>
    <w:rsid w:val="009D6F94"/>
    <w:rsid w:val="009E0F89"/>
    <w:rsid w:val="009F4519"/>
    <w:rsid w:val="009F6949"/>
    <w:rsid w:val="00A23DE1"/>
    <w:rsid w:val="00A24694"/>
    <w:rsid w:val="00A2478D"/>
    <w:rsid w:val="00A250B9"/>
    <w:rsid w:val="00A3322D"/>
    <w:rsid w:val="00A441D6"/>
    <w:rsid w:val="00A464D6"/>
    <w:rsid w:val="00A57AE2"/>
    <w:rsid w:val="00A609E2"/>
    <w:rsid w:val="00A666B6"/>
    <w:rsid w:val="00A67499"/>
    <w:rsid w:val="00A67857"/>
    <w:rsid w:val="00A718A3"/>
    <w:rsid w:val="00A71FA3"/>
    <w:rsid w:val="00A7664B"/>
    <w:rsid w:val="00A81249"/>
    <w:rsid w:val="00A82187"/>
    <w:rsid w:val="00A84CB8"/>
    <w:rsid w:val="00A87E15"/>
    <w:rsid w:val="00A911BD"/>
    <w:rsid w:val="00A915C9"/>
    <w:rsid w:val="00A91BB4"/>
    <w:rsid w:val="00AA0B4C"/>
    <w:rsid w:val="00AA5BEE"/>
    <w:rsid w:val="00AA6290"/>
    <w:rsid w:val="00AA77B2"/>
    <w:rsid w:val="00AB1B36"/>
    <w:rsid w:val="00AB50D4"/>
    <w:rsid w:val="00AC3C9F"/>
    <w:rsid w:val="00AC563D"/>
    <w:rsid w:val="00AD55D9"/>
    <w:rsid w:val="00AD7F73"/>
    <w:rsid w:val="00AE1CB4"/>
    <w:rsid w:val="00AF0AB3"/>
    <w:rsid w:val="00AF67B6"/>
    <w:rsid w:val="00B106D9"/>
    <w:rsid w:val="00B114A4"/>
    <w:rsid w:val="00B12EEB"/>
    <w:rsid w:val="00B14485"/>
    <w:rsid w:val="00B151A6"/>
    <w:rsid w:val="00B15B55"/>
    <w:rsid w:val="00B15E9C"/>
    <w:rsid w:val="00B15FFD"/>
    <w:rsid w:val="00B23F3B"/>
    <w:rsid w:val="00B24466"/>
    <w:rsid w:val="00B2479C"/>
    <w:rsid w:val="00B24C65"/>
    <w:rsid w:val="00B40446"/>
    <w:rsid w:val="00B62AE3"/>
    <w:rsid w:val="00B63EC2"/>
    <w:rsid w:val="00B64F38"/>
    <w:rsid w:val="00B7042B"/>
    <w:rsid w:val="00B768A3"/>
    <w:rsid w:val="00B76BC2"/>
    <w:rsid w:val="00B8337F"/>
    <w:rsid w:val="00B86627"/>
    <w:rsid w:val="00B91874"/>
    <w:rsid w:val="00B9351C"/>
    <w:rsid w:val="00B96F63"/>
    <w:rsid w:val="00B96FFE"/>
    <w:rsid w:val="00BA5C5D"/>
    <w:rsid w:val="00BA690B"/>
    <w:rsid w:val="00BA6B68"/>
    <w:rsid w:val="00BB0827"/>
    <w:rsid w:val="00BB1710"/>
    <w:rsid w:val="00BD040E"/>
    <w:rsid w:val="00BD3DC4"/>
    <w:rsid w:val="00BE2341"/>
    <w:rsid w:val="00BF3164"/>
    <w:rsid w:val="00BF7D4F"/>
    <w:rsid w:val="00BF7DA4"/>
    <w:rsid w:val="00C043C3"/>
    <w:rsid w:val="00C07F80"/>
    <w:rsid w:val="00C31B6C"/>
    <w:rsid w:val="00C31E57"/>
    <w:rsid w:val="00C4151E"/>
    <w:rsid w:val="00C42A1E"/>
    <w:rsid w:val="00C4573C"/>
    <w:rsid w:val="00C61D08"/>
    <w:rsid w:val="00C8539A"/>
    <w:rsid w:val="00C902E4"/>
    <w:rsid w:val="00C94F14"/>
    <w:rsid w:val="00CA552A"/>
    <w:rsid w:val="00CA680D"/>
    <w:rsid w:val="00CB2FCB"/>
    <w:rsid w:val="00CB457D"/>
    <w:rsid w:val="00CC683B"/>
    <w:rsid w:val="00CC791A"/>
    <w:rsid w:val="00CD1C9D"/>
    <w:rsid w:val="00CD5487"/>
    <w:rsid w:val="00CD58BF"/>
    <w:rsid w:val="00CD79FD"/>
    <w:rsid w:val="00CE74D2"/>
    <w:rsid w:val="00CF0961"/>
    <w:rsid w:val="00CF4743"/>
    <w:rsid w:val="00CF5CAD"/>
    <w:rsid w:val="00CF70BB"/>
    <w:rsid w:val="00D02637"/>
    <w:rsid w:val="00D11C8A"/>
    <w:rsid w:val="00D177D1"/>
    <w:rsid w:val="00D2249E"/>
    <w:rsid w:val="00D24600"/>
    <w:rsid w:val="00D301CD"/>
    <w:rsid w:val="00D32C7C"/>
    <w:rsid w:val="00D35D3F"/>
    <w:rsid w:val="00D46871"/>
    <w:rsid w:val="00D51517"/>
    <w:rsid w:val="00D53B84"/>
    <w:rsid w:val="00D56164"/>
    <w:rsid w:val="00D56523"/>
    <w:rsid w:val="00D630A8"/>
    <w:rsid w:val="00D64FD1"/>
    <w:rsid w:val="00D70603"/>
    <w:rsid w:val="00D80933"/>
    <w:rsid w:val="00D86B2D"/>
    <w:rsid w:val="00D92F4F"/>
    <w:rsid w:val="00D93A5D"/>
    <w:rsid w:val="00D954A0"/>
    <w:rsid w:val="00D95919"/>
    <w:rsid w:val="00D973D5"/>
    <w:rsid w:val="00DA7275"/>
    <w:rsid w:val="00DB0785"/>
    <w:rsid w:val="00DC3B5B"/>
    <w:rsid w:val="00DC4F55"/>
    <w:rsid w:val="00DC4F95"/>
    <w:rsid w:val="00DF0264"/>
    <w:rsid w:val="00DF366F"/>
    <w:rsid w:val="00E0798A"/>
    <w:rsid w:val="00E14B1D"/>
    <w:rsid w:val="00E17F51"/>
    <w:rsid w:val="00E20F6E"/>
    <w:rsid w:val="00E22ED2"/>
    <w:rsid w:val="00E25F3D"/>
    <w:rsid w:val="00E26DE5"/>
    <w:rsid w:val="00E3148E"/>
    <w:rsid w:val="00E37249"/>
    <w:rsid w:val="00E51E1F"/>
    <w:rsid w:val="00E55054"/>
    <w:rsid w:val="00E56B29"/>
    <w:rsid w:val="00E60820"/>
    <w:rsid w:val="00E66642"/>
    <w:rsid w:val="00E7013F"/>
    <w:rsid w:val="00E711D6"/>
    <w:rsid w:val="00E7130F"/>
    <w:rsid w:val="00E72BF0"/>
    <w:rsid w:val="00E736D7"/>
    <w:rsid w:val="00E739B7"/>
    <w:rsid w:val="00E74FEE"/>
    <w:rsid w:val="00E77E97"/>
    <w:rsid w:val="00E81E51"/>
    <w:rsid w:val="00E941FF"/>
    <w:rsid w:val="00EA14A2"/>
    <w:rsid w:val="00EB0C16"/>
    <w:rsid w:val="00EB13CD"/>
    <w:rsid w:val="00EB166E"/>
    <w:rsid w:val="00EB626B"/>
    <w:rsid w:val="00EC03D0"/>
    <w:rsid w:val="00EC1916"/>
    <w:rsid w:val="00EC3AEA"/>
    <w:rsid w:val="00EC66A6"/>
    <w:rsid w:val="00ED3047"/>
    <w:rsid w:val="00ED52F8"/>
    <w:rsid w:val="00ED6BE8"/>
    <w:rsid w:val="00EF67D6"/>
    <w:rsid w:val="00F04DF5"/>
    <w:rsid w:val="00F11138"/>
    <w:rsid w:val="00F13E8A"/>
    <w:rsid w:val="00F155A2"/>
    <w:rsid w:val="00F15C74"/>
    <w:rsid w:val="00F22F8B"/>
    <w:rsid w:val="00F34341"/>
    <w:rsid w:val="00F41AD2"/>
    <w:rsid w:val="00F44990"/>
    <w:rsid w:val="00F476ED"/>
    <w:rsid w:val="00F559AA"/>
    <w:rsid w:val="00F61345"/>
    <w:rsid w:val="00F61B47"/>
    <w:rsid w:val="00F70CF5"/>
    <w:rsid w:val="00F7223E"/>
    <w:rsid w:val="00F73DC7"/>
    <w:rsid w:val="00F8330E"/>
    <w:rsid w:val="00F851A0"/>
    <w:rsid w:val="00F85D3E"/>
    <w:rsid w:val="00F86681"/>
    <w:rsid w:val="00F94DC3"/>
    <w:rsid w:val="00F9506D"/>
    <w:rsid w:val="00FA00B1"/>
    <w:rsid w:val="00FA683E"/>
    <w:rsid w:val="00FB032B"/>
    <w:rsid w:val="00FB5474"/>
    <w:rsid w:val="00FB73C9"/>
    <w:rsid w:val="00FC3B76"/>
    <w:rsid w:val="00FD030E"/>
    <w:rsid w:val="00FD35D4"/>
    <w:rsid w:val="00FD5A31"/>
    <w:rsid w:val="00FD6F95"/>
    <w:rsid w:val="00FE559F"/>
    <w:rsid w:val="00FF2D9D"/>
    <w:rsid w:val="00FF6F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501E"/>
  <w15:docId w15:val="{9307C122-77A9-4336-81DE-3E4C55C6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74B00"/>
    <w:pPr>
      <w:spacing w:after="0" w:line="240" w:lineRule="auto"/>
    </w:pPr>
    <w:rPr>
      <w:rFonts w:ascii="Arial" w:eastAsia="Times New Roman" w:hAnsi="Arial" w:cs="Arial"/>
      <w:b/>
      <w:sz w:val="24"/>
      <w:szCs w:val="24"/>
    </w:rPr>
  </w:style>
  <w:style w:type="character" w:customStyle="1" w:styleId="BodyTextChar">
    <w:name w:val="Body Text Char"/>
    <w:basedOn w:val="DefaultParagraphFont"/>
    <w:link w:val="BodyText"/>
    <w:rsid w:val="00774B00"/>
    <w:rPr>
      <w:rFonts w:ascii="Arial" w:eastAsia="Times New Roman" w:hAnsi="Arial" w:cs="Arial"/>
      <w:b/>
      <w:sz w:val="24"/>
      <w:szCs w:val="24"/>
    </w:rPr>
  </w:style>
  <w:style w:type="paragraph" w:styleId="ListParagraph">
    <w:name w:val="List Paragraph"/>
    <w:basedOn w:val="Normal"/>
    <w:uiPriority w:val="34"/>
    <w:qFormat/>
    <w:rsid w:val="00E37249"/>
    <w:pPr>
      <w:ind w:left="720"/>
      <w:contextualSpacing/>
    </w:pPr>
  </w:style>
  <w:style w:type="paragraph" w:styleId="Header">
    <w:name w:val="header"/>
    <w:basedOn w:val="Normal"/>
    <w:link w:val="HeaderChar"/>
    <w:uiPriority w:val="99"/>
    <w:unhideWhenUsed/>
    <w:rsid w:val="002339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3974"/>
  </w:style>
  <w:style w:type="paragraph" w:styleId="Footer">
    <w:name w:val="footer"/>
    <w:basedOn w:val="Normal"/>
    <w:link w:val="FooterChar"/>
    <w:uiPriority w:val="99"/>
    <w:unhideWhenUsed/>
    <w:rsid w:val="002339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3974"/>
  </w:style>
  <w:style w:type="character" w:styleId="FootnoteReference">
    <w:name w:val="footnote reference"/>
    <w:rsid w:val="00E739B7"/>
    <w:rPr>
      <w:vertAlign w:val="superscript"/>
    </w:rPr>
  </w:style>
  <w:style w:type="paragraph" w:styleId="BalloonText">
    <w:name w:val="Balloon Text"/>
    <w:basedOn w:val="Normal"/>
    <w:link w:val="BalloonTextChar"/>
    <w:uiPriority w:val="99"/>
    <w:semiHidden/>
    <w:unhideWhenUsed/>
    <w:rsid w:val="00EB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C16"/>
    <w:rPr>
      <w:rFonts w:ascii="Tahoma" w:hAnsi="Tahoma" w:cs="Tahoma"/>
      <w:sz w:val="16"/>
      <w:szCs w:val="16"/>
    </w:rPr>
  </w:style>
  <w:style w:type="character" w:customStyle="1" w:styleId="Bodytext75ptNotBold">
    <w:name w:val="Body text + 7;5 pt;Not Bold"/>
    <w:basedOn w:val="DefaultParagraphFont"/>
    <w:rsid w:val="00407E28"/>
    <w:rPr>
      <w:rFonts w:ascii="Book Antiqua" w:eastAsia="Book Antiqua" w:hAnsi="Book Antiqua" w:cs="Book Antiqua"/>
      <w:b/>
      <w:bCs/>
      <w:i w:val="0"/>
      <w:iCs w:val="0"/>
      <w:smallCaps w:val="0"/>
      <w:strike w:val="0"/>
      <w:color w:val="000000"/>
      <w:spacing w:val="0"/>
      <w:w w:val="100"/>
      <w:position w:val="0"/>
      <w:sz w:val="15"/>
      <w:szCs w:val="15"/>
      <w:u w:val="none"/>
      <w:lang w:val="hr-HR" w:eastAsia="hr-HR" w:bidi="hr-HR"/>
    </w:rPr>
  </w:style>
  <w:style w:type="character" w:customStyle="1" w:styleId="BodytextCorbel8ptNotBoldItalic">
    <w:name w:val="Body text + Corbel;8 pt;Not Bold;Italic"/>
    <w:basedOn w:val="DefaultParagraphFont"/>
    <w:rsid w:val="00197200"/>
    <w:rPr>
      <w:rFonts w:ascii="Corbel" w:eastAsia="Corbel" w:hAnsi="Corbel" w:cs="Corbel"/>
      <w:b/>
      <w:bCs/>
      <w:i/>
      <w:iCs/>
      <w:smallCaps w:val="0"/>
      <w:strike w:val="0"/>
      <w:color w:val="000000"/>
      <w:spacing w:val="0"/>
      <w:w w:val="100"/>
      <w:position w:val="0"/>
      <w:sz w:val="16"/>
      <w:szCs w:val="16"/>
      <w:u w:val="none"/>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45525">
      <w:bodyDiv w:val="1"/>
      <w:marLeft w:val="0"/>
      <w:marRight w:val="0"/>
      <w:marTop w:val="0"/>
      <w:marBottom w:val="0"/>
      <w:divBdr>
        <w:top w:val="none" w:sz="0" w:space="0" w:color="auto"/>
        <w:left w:val="none" w:sz="0" w:space="0" w:color="auto"/>
        <w:bottom w:val="none" w:sz="0" w:space="0" w:color="auto"/>
        <w:right w:val="none" w:sz="0" w:space="0" w:color="auto"/>
      </w:divBdr>
    </w:div>
    <w:div w:id="524292694">
      <w:bodyDiv w:val="1"/>
      <w:marLeft w:val="0"/>
      <w:marRight w:val="0"/>
      <w:marTop w:val="0"/>
      <w:marBottom w:val="0"/>
      <w:divBdr>
        <w:top w:val="none" w:sz="0" w:space="0" w:color="auto"/>
        <w:left w:val="none" w:sz="0" w:space="0" w:color="auto"/>
        <w:bottom w:val="none" w:sz="0" w:space="0" w:color="auto"/>
        <w:right w:val="none" w:sz="0" w:space="0" w:color="auto"/>
      </w:divBdr>
    </w:div>
    <w:div w:id="846751845">
      <w:bodyDiv w:val="1"/>
      <w:marLeft w:val="0"/>
      <w:marRight w:val="0"/>
      <w:marTop w:val="0"/>
      <w:marBottom w:val="0"/>
      <w:divBdr>
        <w:top w:val="none" w:sz="0" w:space="0" w:color="auto"/>
        <w:left w:val="none" w:sz="0" w:space="0" w:color="auto"/>
        <w:bottom w:val="none" w:sz="0" w:space="0" w:color="auto"/>
        <w:right w:val="none" w:sz="0" w:space="0" w:color="auto"/>
      </w:divBdr>
    </w:div>
    <w:div w:id="1279608563">
      <w:bodyDiv w:val="1"/>
      <w:marLeft w:val="0"/>
      <w:marRight w:val="0"/>
      <w:marTop w:val="0"/>
      <w:marBottom w:val="0"/>
      <w:divBdr>
        <w:top w:val="none" w:sz="0" w:space="0" w:color="auto"/>
        <w:left w:val="none" w:sz="0" w:space="0" w:color="auto"/>
        <w:bottom w:val="none" w:sz="0" w:space="0" w:color="auto"/>
        <w:right w:val="none" w:sz="0" w:space="0" w:color="auto"/>
      </w:divBdr>
    </w:div>
    <w:div w:id="1291863214">
      <w:bodyDiv w:val="1"/>
      <w:marLeft w:val="0"/>
      <w:marRight w:val="0"/>
      <w:marTop w:val="0"/>
      <w:marBottom w:val="0"/>
      <w:divBdr>
        <w:top w:val="none" w:sz="0" w:space="0" w:color="auto"/>
        <w:left w:val="none" w:sz="0" w:space="0" w:color="auto"/>
        <w:bottom w:val="none" w:sz="0" w:space="0" w:color="auto"/>
        <w:right w:val="none" w:sz="0" w:space="0" w:color="auto"/>
      </w:divBdr>
    </w:div>
    <w:div w:id="1699817799">
      <w:bodyDiv w:val="1"/>
      <w:marLeft w:val="0"/>
      <w:marRight w:val="0"/>
      <w:marTop w:val="0"/>
      <w:marBottom w:val="0"/>
      <w:divBdr>
        <w:top w:val="none" w:sz="0" w:space="0" w:color="auto"/>
        <w:left w:val="none" w:sz="0" w:space="0" w:color="auto"/>
        <w:bottom w:val="none" w:sz="0" w:space="0" w:color="auto"/>
        <w:right w:val="none" w:sz="0" w:space="0" w:color="auto"/>
      </w:divBdr>
    </w:div>
    <w:div w:id="1743140876">
      <w:bodyDiv w:val="1"/>
      <w:marLeft w:val="0"/>
      <w:marRight w:val="0"/>
      <w:marTop w:val="0"/>
      <w:marBottom w:val="0"/>
      <w:divBdr>
        <w:top w:val="none" w:sz="0" w:space="0" w:color="auto"/>
        <w:left w:val="none" w:sz="0" w:space="0" w:color="auto"/>
        <w:bottom w:val="none" w:sz="0" w:space="0" w:color="auto"/>
        <w:right w:val="none" w:sz="0" w:space="0" w:color="auto"/>
      </w:divBdr>
    </w:div>
    <w:div w:id="2059543724">
      <w:bodyDiv w:val="1"/>
      <w:marLeft w:val="0"/>
      <w:marRight w:val="0"/>
      <w:marTop w:val="0"/>
      <w:marBottom w:val="0"/>
      <w:divBdr>
        <w:top w:val="none" w:sz="0" w:space="0" w:color="auto"/>
        <w:left w:val="none" w:sz="0" w:space="0" w:color="auto"/>
        <w:bottom w:val="none" w:sz="0" w:space="0" w:color="auto"/>
        <w:right w:val="none" w:sz="0" w:space="0" w:color="auto"/>
      </w:divBdr>
      <w:divsChild>
        <w:div w:id="38144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17619-481E-4CA7-9C17-60C978BC1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AZVO</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Silvija Vrgoč</cp:lastModifiedBy>
  <cp:revision>2</cp:revision>
  <dcterms:created xsi:type="dcterms:W3CDTF">2026-10-05T12:46:00Z</dcterms:created>
  <dcterms:modified xsi:type="dcterms:W3CDTF">2026-10-05T12:46:00Z</dcterms:modified>
</cp:coreProperties>
</file>