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2358BD" w14:textId="77777777" w:rsidR="001D7128" w:rsidRPr="00E437F6" w:rsidRDefault="001D7128" w:rsidP="000D5AE2">
      <w:pPr>
        <w:spacing w:after="0" w:line="160" w:lineRule="exact"/>
        <w:contextualSpacing/>
        <w:rPr>
          <w:rFonts w:asciiTheme="majorHAnsi" w:hAnsiTheme="majorHAnsi"/>
          <w:sz w:val="16"/>
          <w:szCs w:val="16"/>
          <w:lang w:val="hr-HR"/>
        </w:rPr>
      </w:pPr>
    </w:p>
    <w:tbl>
      <w:tblPr>
        <w:tblW w:w="9489" w:type="dxa"/>
        <w:tblInd w:w="10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14"/>
        <w:gridCol w:w="6775"/>
      </w:tblGrid>
      <w:tr w:rsidR="001D7128" w:rsidRPr="00E437F6" w14:paraId="026F9CE6" w14:textId="77777777" w:rsidTr="009C20B3">
        <w:trPr>
          <w:trHeight w:hRule="exact" w:val="567"/>
        </w:trPr>
        <w:tc>
          <w:tcPr>
            <w:tcW w:w="9489" w:type="dxa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45103129" w14:textId="77777777" w:rsidR="001D7128" w:rsidRPr="00E437F6" w:rsidRDefault="001D7128" w:rsidP="000D5AE2">
            <w:pPr>
              <w:spacing w:after="0" w:line="140" w:lineRule="exact"/>
              <w:contextualSpacing/>
              <w:rPr>
                <w:rFonts w:asciiTheme="majorHAnsi" w:hAnsiTheme="majorHAnsi"/>
                <w:sz w:val="14"/>
                <w:szCs w:val="14"/>
                <w:lang w:val="hr-HR"/>
              </w:rPr>
            </w:pPr>
          </w:p>
          <w:p w14:paraId="193ADE52" w14:textId="77777777" w:rsidR="001D7128" w:rsidRPr="00E437F6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OB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1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5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C SADR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Ž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JA DOKUMEN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2"/>
                <w:lang w:val="hr-HR"/>
              </w:rPr>
              <w:t>Z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A </w:t>
            </w:r>
            <w:r w:rsidR="00704C20">
              <w:rPr>
                <w:rFonts w:asciiTheme="majorHAnsi" w:eastAsia="Myriad Pro" w:hAnsiTheme="majorHAnsi" w:cs="Myriad Pro"/>
                <w:b/>
                <w:bCs/>
                <w:lang w:val="hr-HR"/>
              </w:rPr>
              <w:t xml:space="preserve">JAVNO 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S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3"/>
                <w:lang w:val="hr-HR"/>
              </w:rPr>
              <w:t>A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9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JE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6"/>
                <w:lang w:val="hr-HR"/>
              </w:rPr>
              <w:t>T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2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b/>
                <w:bCs/>
                <w:spacing w:val="-12"/>
                <w:lang w:val="hr-HR"/>
              </w:rPr>
              <w:t>V</w:t>
            </w:r>
            <w:r w:rsidRPr="00E437F6">
              <w:rPr>
                <w:rFonts w:asciiTheme="majorHAnsi" w:eastAsia="Myriad Pro" w:hAnsiTheme="majorHAnsi" w:cs="Myriad Pro"/>
                <w:b/>
                <w:bCs/>
                <w:lang w:val="hr-HR"/>
              </w:rPr>
              <w:t>ANJE</w:t>
            </w:r>
          </w:p>
        </w:tc>
      </w:tr>
      <w:tr w:rsidR="000D5AE2" w:rsidRPr="008A150A" w14:paraId="42B3EB25" w14:textId="77777777" w:rsidTr="009C20B3">
        <w:trPr>
          <w:trHeight w:hRule="exact" w:val="1145"/>
        </w:trPr>
        <w:tc>
          <w:tcPr>
            <w:tcW w:w="2714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EE2E45F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nacrta dokumenta o kojem se provodi savjetovanje</w:t>
            </w:r>
          </w:p>
        </w:tc>
        <w:tc>
          <w:tcPr>
            <w:tcW w:w="6773" w:type="dxa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315FC890" w14:textId="031DFE30" w:rsidR="00184D6F" w:rsidRPr="00D0531D" w:rsidRDefault="00184D6F" w:rsidP="00184D6F">
            <w:pPr>
              <w:spacing w:after="120" w:line="240" w:lineRule="auto"/>
              <w:ind w:left="708"/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</w:pPr>
            <w:bookmarkStart w:id="0" w:name="_Hlk222214109"/>
            <w:r w:rsidRPr="00D0531D"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 xml:space="preserve">STANDARDI KVALITETE ZA VREDNOVANJE U POSTUPKU INICIJALNE AKREDITACIJE PRIJEDIPLOMSKOG, DIPLOMSKOG, INTEGRIRANOG, SPECIJALISTIČKOG I KRATKOG </w:t>
            </w:r>
            <w:r w:rsidR="00BE3890"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 xml:space="preserve">ONLINE </w:t>
            </w:r>
            <w:r w:rsidRPr="00D0531D">
              <w:rPr>
                <w:rFonts w:ascii="Cambria" w:eastAsia="Times New Roman" w:hAnsi="Cambria" w:cs="Arial"/>
                <w:b/>
                <w:color w:val="000000"/>
                <w:sz w:val="18"/>
                <w:szCs w:val="18"/>
                <w:lang w:val="hr-HR" w:eastAsia="hr-HR"/>
              </w:rPr>
              <w:t xml:space="preserve">STUDIJA </w:t>
            </w:r>
          </w:p>
          <w:bookmarkEnd w:id="0"/>
          <w:p w14:paraId="429E01B2" w14:textId="77777777" w:rsidR="00FE6F35" w:rsidRPr="00E437F6" w:rsidRDefault="00FE6F35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</w:p>
        </w:tc>
      </w:tr>
      <w:tr w:rsidR="000D5AE2" w:rsidRPr="00E437F6" w14:paraId="0D2869CE" w14:textId="77777777" w:rsidTr="009C20B3">
        <w:trPr>
          <w:trHeight w:hRule="exact" w:val="855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0B50D059" w14:textId="77777777" w:rsidR="000D5AE2" w:rsidRPr="00E437F6" w:rsidRDefault="000D5AE2" w:rsidP="00EB19B6">
            <w:pPr>
              <w:pStyle w:val="BodyText"/>
              <w:spacing w:before="120" w:after="120"/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b w:val="0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36559B02" w14:textId="77777777" w:rsidR="000D5AE2" w:rsidRPr="00E437F6" w:rsidRDefault="000D5AE2" w:rsidP="00EB19B6">
            <w:pPr>
              <w:pStyle w:val="BodyText"/>
              <w:spacing w:before="120" w:after="120"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eastAsia="zh-CN"/>
              </w:rPr>
              <w:t>Agencija za znanost i visoko obrazovanje</w:t>
            </w:r>
          </w:p>
        </w:tc>
      </w:tr>
      <w:tr w:rsidR="001D7128" w:rsidRPr="008A150A" w14:paraId="15011FCE" w14:textId="77777777" w:rsidTr="00B07349">
        <w:trPr>
          <w:trHeight w:hRule="exact" w:val="1112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26FC1A6" w14:textId="77777777" w:rsidR="001D7128" w:rsidRPr="00E437F6" w:rsidRDefault="00B13212" w:rsidP="00B07349">
            <w:pPr>
              <w:spacing w:after="0" w:line="240" w:lineRule="auto"/>
              <w:ind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Svrha </w:t>
            </w:r>
            <w:r w:rsidR="00193191" w:rsidRPr="00B07349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0869F99" w14:textId="4DDE0A55" w:rsidR="00B07349" w:rsidRPr="00FF224B" w:rsidRDefault="00B07349" w:rsidP="00FF224B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Donošenje i</w:t>
            </w:r>
            <w:r w:rsidR="00AA47CC"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zmjena</w:t>
            </w:r>
            <w:r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bookmarkStart w:id="1" w:name="_Hlk222743394"/>
            <w:r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Standarda kvalitete za vrednovanje u postupku inicijalne akreditacije prijediplomskog, diplomskog, integriranog, specijalističkog i kratkog </w:t>
            </w:r>
            <w:r w:rsidR="00BE3890"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studija</w:t>
            </w:r>
            <w:r w:rsidRPr="00080753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</w:t>
            </w:r>
            <w:bookmarkEnd w:id="1"/>
            <w:r w:rsidR="00AA47CC"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</w:t>
            </w:r>
            <w:r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2</w:t>
            </w:r>
            <w:r w:rsidR="00BE3890"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9</w:t>
            </w:r>
            <w:r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. </w:t>
            </w:r>
            <w:r w:rsidR="00BE3890"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veljače</w:t>
            </w:r>
            <w:r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202</w:t>
            </w:r>
            <w:r w:rsidR="00BE3890"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4</w:t>
            </w:r>
            <w:r w:rsidRPr="0008075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. godine)</w:t>
            </w:r>
          </w:p>
          <w:p w14:paraId="27A58C39" w14:textId="77777777" w:rsidR="001D7128" w:rsidRPr="00E437F6" w:rsidRDefault="001D7128" w:rsidP="00B07349">
            <w:pPr>
              <w:spacing w:after="0" w:line="240" w:lineRule="auto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0D5AE2" w:rsidRPr="00E437F6" w14:paraId="5BBFF5B9" w14:textId="77777777" w:rsidTr="009C20B3">
        <w:trPr>
          <w:trHeight w:hRule="exact" w:val="776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72DE50B" w14:textId="77777777" w:rsidR="000D5AE2" w:rsidRPr="00E437F6" w:rsidRDefault="000D5AE2" w:rsidP="00EB19B6">
            <w:pPr>
              <w:spacing w:after="0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Razdoblje</w:t>
            </w:r>
            <w:r w:rsidR="00C0465E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Pr="00E43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savjetovanja (početak i završetak)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6B8D493" w14:textId="3D1C2A35" w:rsidR="000D5AE2" w:rsidRPr="00B87608" w:rsidRDefault="00000012" w:rsidP="001F71D0">
            <w:pPr>
              <w:spacing w:after="0"/>
              <w:ind w:left="164" w:right="-20"/>
              <w:contextualSpacing/>
              <w:jc w:val="center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524276" w:rsidRPr="0000001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ožujka 2026. – </w:t>
            </w:r>
            <w:r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5</w:t>
            </w:r>
            <w:r w:rsidR="00524276" w:rsidRPr="00000012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 travnja 2026.</w:t>
            </w:r>
          </w:p>
        </w:tc>
      </w:tr>
      <w:tr w:rsidR="001D7128" w:rsidRPr="008A150A" w14:paraId="562A3D7C" w14:textId="77777777" w:rsidTr="009C20B3">
        <w:trPr>
          <w:trHeight w:hRule="exact" w:val="142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E42B0BE" w14:textId="77777777" w:rsidR="001D7128" w:rsidRPr="00E437F6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</w:t>
            </w:r>
            <w:r w:rsidR="00B13212" w:rsidRPr="005201E8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F835081" w14:textId="3D41E543" w:rsidR="001D7128" w:rsidRDefault="000409B4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Dokument 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pruža informacije o standardima, elementima standarda i 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indikatorima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koji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ma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s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e vrednuje kvaliteta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online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="00174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studija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u postupku inicijalne akreditacije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. Dokument je postavljen na metodološki svrsishodan način koji omogućava jednoznačnost, jasnoću i objektivnost vrednovanja i ocjenjivanja kvalitete 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 w:rsidR="001747F6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studija </w:t>
            </w:r>
            <w:r w:rsidR="00D310A7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prema jasno definiranim standardima kvalitete </w:t>
            </w:r>
            <w:r w:rsidR="002402F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u postupku inicijalne akreditacije.</w:t>
            </w:r>
          </w:p>
          <w:p w14:paraId="3BB4127F" w14:textId="77777777" w:rsidR="001D1632" w:rsidRDefault="001D1632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06365D5E" w14:textId="77777777" w:rsidR="001D1632" w:rsidRDefault="001D1632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6EA8A0B5" w14:textId="77777777" w:rsidR="000409B4" w:rsidRPr="00213515" w:rsidRDefault="000409B4" w:rsidP="00834A37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3F4E24" w:rsidRPr="00E437F6" w14:paraId="6E38B16D" w14:textId="77777777" w:rsidTr="009C20B3">
        <w:trPr>
          <w:trHeight w:val="6794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2D859018" w14:textId="77777777" w:rsidR="003F4E24" w:rsidRPr="00E437F6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Opis </w:t>
            </w:r>
            <w:r w:rsidR="00193191"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28CB7456" w14:textId="77777777" w:rsidR="00CA1703" w:rsidRPr="00CA1703" w:rsidRDefault="00CA1703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 w:rsidRPr="00CA170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Standardi kvalitete sadrže elemente i indikatore kvalitete koji uključuju i ispunjavanje uvjeta propisanih Zakonom o osiguravanju kvalitete u visokom obrazovanju i znanosti (NN 151/22)</w:t>
            </w:r>
          </w:p>
          <w:p w14:paraId="1F52DB29" w14:textId="77777777" w:rsidR="00CA1703" w:rsidRDefault="00CA1703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  <w:p w14:paraId="77F5BE95" w14:textId="0D415B29" w:rsidR="00891E41" w:rsidRDefault="00537814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Standardi kvalitete strukturirani su u četiri tematske cjeline:</w:t>
            </w:r>
          </w:p>
          <w:p w14:paraId="299D607A" w14:textId="61B19D26" w:rsidR="00537814" w:rsidRPr="001D1632" w:rsidRDefault="00537814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.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</w:t>
            </w:r>
            <w:r w:rsidR="004446A9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Unutarnje o</w:t>
            </w:r>
            <w:r w:rsidR="009C20B3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siguravanje kvalitete</w:t>
            </w:r>
          </w:p>
          <w:p w14:paraId="158AF606" w14:textId="7854ED75" w:rsidR="00537814" w:rsidRDefault="00537814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opravdanost pokretanja 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studija, proces unutarnjeg osiguravanja kvalitete novog 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programa i njegovo kontinuirano unapređivanje, informiranje javnosti</w:t>
            </w:r>
            <w:r w:rsidR="00D0531D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)</w:t>
            </w:r>
          </w:p>
          <w:p w14:paraId="0F0D0585" w14:textId="77777777" w:rsidR="00537814" w:rsidRPr="001D1632" w:rsidRDefault="00537814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.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 Studijski program</w:t>
            </w:r>
          </w:p>
          <w:p w14:paraId="019981C8" w14:textId="0FD8AA2C" w:rsidR="001D1632" w:rsidRDefault="001D1632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(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usklađenost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online</w:t>
            </w:r>
            <w:r w:rsidR="009C20B3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="000A172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programa s razinom HKO-a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,</w:t>
            </w:r>
            <w:r w:rsidR="000A1722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ishodi učenja,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sadržaj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online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studijskog programa, raspodjela ECTS-a, studentska praksa)</w:t>
            </w:r>
          </w:p>
          <w:p w14:paraId="79148D8D" w14:textId="77777777" w:rsidR="00537814" w:rsidRPr="001D1632" w:rsidRDefault="00537814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III</w:t>
            </w:r>
            <w:r w:rsidR="00D0531D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. </w:t>
            </w:r>
            <w:r w:rsidRPr="001D1632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>Nastavni proces i podrška studentima</w:t>
            </w:r>
          </w:p>
          <w:p w14:paraId="24874765" w14:textId="55593E35" w:rsidR="001D1632" w:rsidRDefault="001D1632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(uvjeti upisa 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studijskog programa, planirane nastavne metode, podrška budućim studentima, objektivno i dosljedno vrednovanje i ocjenjivanje studentskih postignuća)</w:t>
            </w:r>
          </w:p>
          <w:p w14:paraId="22724B3F" w14:textId="77777777" w:rsidR="004446A9" w:rsidRPr="004446A9" w:rsidRDefault="004446A9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</w:pPr>
            <w:r w:rsidRPr="004446A9">
              <w:rPr>
                <w:rFonts w:ascii="Cambria" w:eastAsia="Simsun (Founder Extended)" w:hAnsi="Cambria" w:cs="Times New Roman"/>
                <w:b/>
                <w:sz w:val="18"/>
                <w:szCs w:val="18"/>
                <w:lang w:val="hr-HR" w:eastAsia="zh-CN"/>
              </w:rPr>
              <w:t xml:space="preserve">IV. Nastavnički kapaciteti i infrastruktura </w:t>
            </w:r>
          </w:p>
          <w:p w14:paraId="2210812F" w14:textId="3F5610D8" w:rsidR="00BC0366" w:rsidRPr="00BC0366" w:rsidRDefault="001D1632" w:rsidP="00080753">
            <w:pPr>
              <w:spacing w:after="0"/>
              <w:contextualSpacing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(nastavnički kapaciteti, 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podrška nastavnicima za rad u online okruženju, upravljačko-organizacijsko-administrativni kapaciteti za realizaciju</w:t>
            </w:r>
            <w:r w:rsidR="00FF1031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 </w:t>
            </w:r>
            <w:r w:rsidR="00BE3890"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 xml:space="preserve">online programa, </w:t>
            </w:r>
            <w:r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  <w:t>prostor, oprema i infrastruktura, knjižnica i financijska sredstva).</w:t>
            </w:r>
          </w:p>
        </w:tc>
      </w:tr>
      <w:tr w:rsidR="00193191" w:rsidRPr="008B5528" w14:paraId="77A37FB3" w14:textId="77777777" w:rsidTr="009C20B3">
        <w:trPr>
          <w:trHeight w:hRule="exact" w:val="15178"/>
        </w:trPr>
        <w:tc>
          <w:tcPr>
            <w:tcW w:w="2714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FFB9C22" w14:textId="77777777" w:rsidR="00193191" w:rsidRPr="00E437F6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201E8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lastRenderedPageBreak/>
              <w:t>Svrha dokumenta</w:t>
            </w:r>
          </w:p>
        </w:tc>
        <w:tc>
          <w:tcPr>
            <w:tcW w:w="6773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2A18FCE" w14:textId="38A7F1B6" w:rsidR="009C20B3" w:rsidRPr="009C20B3" w:rsidRDefault="009C20B3" w:rsidP="009C20B3">
            <w:pPr>
              <w:shd w:val="clear" w:color="auto" w:fill="FFFFFF"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Agencija za znanost i visoko obrazovanje (AZVO) provodi postupke inicijalne akreditacije </w:t>
            </w:r>
            <w:r w:rsidR="002D2184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online </w:t>
            </w:r>
            <w:r w:rsidR="00F27502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studija </w:t>
            </w: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svih visokih učilišta u skladu sa Zakonom o osiguravanju kvalitete u visokom obrazovanju</w:t>
            </w:r>
            <w:r w:rsidR="00FB128D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i</w:t>
            </w:r>
            <w:r w:rsidRPr="009C20B3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znanosti (NN 151/2022)</w:t>
            </w:r>
            <w:r w:rsidR="00F806A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.</w:t>
            </w:r>
          </w:p>
          <w:p w14:paraId="56C19530" w14:textId="77777777" w:rsidR="00C238A1" w:rsidRDefault="00C238A1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B85400E" w14:textId="7B85EEC2" w:rsidR="00F27502" w:rsidRDefault="00C238A1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Pri </w:t>
            </w:r>
            <w:r w:rsidR="00DB32DD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donošenju izmjena 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standar</w:t>
            </w:r>
            <w:r w:rsidR="00F82348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a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da kvalitete posebno se vodilo računa da oni budu jasni i razumljivi kako bi mogli pomoći visokim učilištima kao smjernica za planiranje i razvoj budućih </w:t>
            </w:r>
            <w:r w:rsidR="002D2184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online 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studijskih programa, a članovima stručnih povjerenstava i Akreditacijskom savjetu omogućiti kvalitetno, objektivno i pouzdano vrednovanje i ocjenjivanje te odlučivanje o svakome pojedinačnom slučaju.</w:t>
            </w:r>
          </w:p>
          <w:p w14:paraId="21F74F53" w14:textId="77777777" w:rsidR="00FF42CE" w:rsidRDefault="00FF42CE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7AAEEC2" w14:textId="77777777" w:rsidR="00FF42CE" w:rsidRDefault="00FF42CE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Akreditacijski savjet, stručno tijelo Agencije, usvojio je </w:t>
            </w:r>
            <w:r w:rsidR="001D564D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dorađene</w:t>
            </w:r>
            <w:r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 xml:space="preserve"> standarde za vrednovanje kvalitete </w:t>
            </w:r>
            <w:r w:rsidR="00894E9E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studija</w:t>
            </w:r>
            <w:r w:rsidR="006C3679">
              <w:rPr>
                <w:rFonts w:ascii="Cambria" w:eastAsia="Calibri" w:hAnsi="Cambria" w:cs="Times New Roman"/>
                <w:sz w:val="18"/>
                <w:szCs w:val="18"/>
                <w:lang w:val="hr-HR"/>
              </w:rPr>
              <w:t>.</w:t>
            </w:r>
          </w:p>
          <w:p w14:paraId="63964684" w14:textId="77777777" w:rsidR="006C3679" w:rsidRDefault="006C3679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171C1F15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2CE11609" w14:textId="77777777" w:rsidR="00DB0964" w:rsidRDefault="00DB0964" w:rsidP="00F806A9">
            <w:pPr>
              <w:widowControl/>
              <w:spacing w:after="0" w:line="24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21733F4" w14:textId="77777777" w:rsidR="00C55A2C" w:rsidRDefault="00C55A2C" w:rsidP="008B5528">
            <w:pPr>
              <w:widowControl/>
              <w:spacing w:after="0" w:line="360" w:lineRule="auto"/>
              <w:jc w:val="both"/>
              <w:rPr>
                <w:rFonts w:ascii="Cambria" w:eastAsia="Calibri" w:hAnsi="Cambria" w:cs="Times New Roman"/>
                <w:sz w:val="18"/>
                <w:szCs w:val="18"/>
                <w:lang w:val="hr-HR"/>
              </w:rPr>
            </w:pPr>
          </w:p>
          <w:p w14:paraId="5F310BEE" w14:textId="77777777" w:rsidR="00193191" w:rsidRPr="008B5528" w:rsidRDefault="00193191" w:rsidP="00DB0964">
            <w:pPr>
              <w:widowControl/>
              <w:spacing w:after="0" w:line="360" w:lineRule="auto"/>
              <w:jc w:val="both"/>
              <w:rPr>
                <w:rFonts w:ascii="Cambria" w:eastAsia="Simsun (Founder Extended)" w:hAnsi="Cambria" w:cs="Times New Roman"/>
                <w:sz w:val="18"/>
                <w:szCs w:val="18"/>
                <w:lang w:val="hr-HR" w:eastAsia="zh-CN"/>
              </w:rPr>
            </w:pPr>
          </w:p>
        </w:tc>
      </w:tr>
      <w:tr w:rsidR="001D7128" w:rsidRPr="00E437F6" w14:paraId="2120AA1D" w14:textId="77777777" w:rsidTr="009C20B3">
        <w:trPr>
          <w:trHeight w:hRule="exact" w:val="595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666F8DA" w14:textId="77777777" w:rsidR="001D7128" w:rsidRPr="00E437F6" w:rsidRDefault="00193191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lastRenderedPageBreak/>
              <w:t>M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oda s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anja: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bjava dokumenta na mrežnim stranicama </w:t>
            </w:r>
            <w:r w:rsidR="001F773A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AZVO-a, poziv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visokim učilištima i članovima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akademske zajednice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 </w:t>
            </w:r>
            <w:r w:rsidR="006C7B4D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te ostalim zainteresiranim dionicima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na javn</w:t>
            </w:r>
            <w:r w:rsidR="00C2275B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o savjetovanje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.</w:t>
            </w:r>
          </w:p>
          <w:p w14:paraId="4765A2BB" w14:textId="77777777" w:rsidR="00EB19B6" w:rsidRPr="00E437F6" w:rsidRDefault="00EB19B6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72EB242F" w14:textId="77777777" w:rsidTr="009C20B3">
        <w:trPr>
          <w:trHeight w:hRule="exact" w:val="680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D2AEDA1" w14:textId="77777777" w:rsidR="001D7128" w:rsidRPr="00E437F6" w:rsidRDefault="00193191" w:rsidP="002B35D3">
            <w:pPr>
              <w:spacing w:after="0" w:line="260" w:lineRule="exact"/>
              <w:ind w:left="265" w:right="437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B13212"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koga bi prijedlog </w:t>
            </w:r>
            <w:r w:rsidRPr="00E437F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mogao utjecati i na k</w:t>
            </w:r>
            <w:r w:rsidR="00351C0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oji način: </w:t>
            </w:r>
            <w:r w:rsidR="002B35D3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 </w:t>
            </w:r>
            <w:r w:rsidR="00755E06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n</w:t>
            </w:r>
            <w:r w:rsidR="000409B4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a </w:t>
            </w:r>
            <w:r w:rsidR="009B4F2A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sva visoka učilišta</w:t>
            </w:r>
          </w:p>
        </w:tc>
      </w:tr>
      <w:tr w:rsidR="001D7128" w:rsidRPr="00E437F6" w14:paraId="3384D526" w14:textId="77777777" w:rsidTr="009C20B3">
        <w:trPr>
          <w:trHeight w:hRule="exact" w:val="1993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1D81217" w14:textId="77777777" w:rsidR="001D7128" w:rsidRPr="005F66B0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 xml:space="preserve">Kontakt na koji se 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sudionici s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a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vje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2"/>
                <w:sz w:val="18"/>
                <w:szCs w:val="18"/>
                <w:lang w:val="hr-HR"/>
              </w:rPr>
              <w:t>o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v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anja mogu obratiti za dodatne upi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pacing w:val="-1"/>
                <w:sz w:val="18"/>
                <w:szCs w:val="18"/>
                <w:lang w:val="hr-HR"/>
              </w:rPr>
              <w:t>t</w:t>
            </w:r>
            <w:r w:rsidR="00B13212"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e</w:t>
            </w:r>
            <w:r w:rsidRPr="005F66B0">
              <w:rPr>
                <w:rFonts w:asciiTheme="majorHAnsi" w:eastAsia="Myriad Pro" w:hAnsiTheme="majorHAnsi" w:cs="Myriad Pro"/>
                <w:color w:val="231F20"/>
                <w:sz w:val="18"/>
                <w:szCs w:val="18"/>
                <w:lang w:val="hr-HR"/>
              </w:rPr>
              <w:t>:</w:t>
            </w:r>
          </w:p>
          <w:p w14:paraId="193ACF4E" w14:textId="77777777" w:rsidR="00B07349" w:rsidRDefault="00B07349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</w:rPr>
            </w:pPr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Odjel za </w:t>
            </w:r>
            <w:proofErr w:type="spellStart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>vanjska</w:t>
            </w:r>
            <w:proofErr w:type="spellEnd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</w:t>
            </w:r>
            <w:proofErr w:type="spellStart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>vrednovanja</w:t>
            </w:r>
            <w:proofErr w:type="spellEnd"/>
            <w:r w:rsidRPr="00DB32DD">
              <w:rPr>
                <w:rFonts w:asciiTheme="majorHAnsi" w:eastAsia="Myriad Pro" w:hAnsiTheme="majorHAnsi" w:cs="Myriad Pro"/>
                <w:sz w:val="18"/>
                <w:szCs w:val="18"/>
              </w:rPr>
              <w:t xml:space="preserve"> u visokom obrazovanju</w:t>
            </w:r>
          </w:p>
          <w:p w14:paraId="002F99BD" w14:textId="77777777" w:rsidR="00EB19B6" w:rsidRPr="00524276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Agencija za znanost </w:t>
            </w:r>
            <w:r w:rsidRPr="00524276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i visoko obrazovanje</w:t>
            </w:r>
          </w:p>
          <w:p w14:paraId="3D299631" w14:textId="0C3BFF67" w:rsidR="00EB19B6" w:rsidRPr="005F66B0" w:rsidRDefault="00000012" w:rsidP="00EB19B6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Ravnic</w:t>
            </w:r>
            <w:r w:rsidR="00EB19B6" w:rsidRPr="00524276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e </w:t>
            </w:r>
            <w:r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4</w:t>
            </w:r>
            <w:bookmarkStart w:id="2" w:name="_GoBack"/>
            <w:bookmarkEnd w:id="2"/>
            <w:r w:rsidR="00EB19B6" w:rsidRPr="00524276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</w:p>
          <w:p w14:paraId="283DC47E" w14:textId="77777777" w:rsidR="004D5562" w:rsidRDefault="00351C04" w:rsidP="00ED76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 xml:space="preserve">01 6274 </w:t>
            </w:r>
            <w:r w:rsidR="00626B82"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8</w:t>
            </w:r>
            <w:r w:rsidRPr="005F66B0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1</w:t>
            </w:r>
            <w:r w:rsidR="00A32163"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  <w:t>3</w:t>
            </w:r>
          </w:p>
          <w:p w14:paraId="75D9EF27" w14:textId="7A15CD6E" w:rsidR="00ED7634" w:rsidRDefault="00000012" w:rsidP="00ED76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  <w:hyperlink r:id="rId8" w:history="1">
              <w:r w:rsidR="00240C00" w:rsidRPr="00241EA2">
                <w:rPr>
                  <w:rStyle w:val="Hyperlink"/>
                  <w:rFonts w:asciiTheme="majorHAnsi" w:eastAsia="Myriad Pro" w:hAnsiTheme="majorHAnsi" w:cs="Myriad Pro"/>
                  <w:sz w:val="18"/>
                  <w:szCs w:val="18"/>
                  <w:lang w:val="hr-HR"/>
                </w:rPr>
                <w:t>akreditacija-visoko@azvo.hr</w:t>
              </w:r>
            </w:hyperlink>
          </w:p>
          <w:p w14:paraId="12FDF3F6" w14:textId="0ACBC90B" w:rsidR="00240C00" w:rsidRPr="00E437F6" w:rsidRDefault="00240C00" w:rsidP="00ED7634">
            <w:pPr>
              <w:spacing w:after="0" w:line="260" w:lineRule="exact"/>
              <w:ind w:left="265" w:right="1094" w:hanging="157"/>
              <w:contextualSpacing/>
              <w:rPr>
                <w:rFonts w:asciiTheme="majorHAnsi" w:eastAsia="Myriad Pro" w:hAnsiTheme="majorHAnsi" w:cs="Myriad Pro"/>
                <w:sz w:val="18"/>
                <w:szCs w:val="18"/>
                <w:lang w:val="hr-HR"/>
              </w:rPr>
            </w:pPr>
          </w:p>
        </w:tc>
      </w:tr>
      <w:tr w:rsidR="001D7128" w:rsidRPr="00E437F6" w14:paraId="1CBD9968" w14:textId="77777777" w:rsidTr="009C20B3">
        <w:trPr>
          <w:trHeight w:hRule="exact" w:val="855"/>
        </w:trPr>
        <w:tc>
          <w:tcPr>
            <w:tcW w:w="9489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09F1CFCD" w14:textId="77777777" w:rsidR="001D7128" w:rsidRPr="00E437F6" w:rsidRDefault="00EB19B6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Theme="majorHAnsi" w:eastAsia="Myriad Pro" w:hAnsiTheme="majorHAnsi" w:cs="Myriad Pro"/>
                <w:lang w:val="hr-HR"/>
              </w:rPr>
            </w:pPr>
            <w:r w:rsidRPr="00E437F6">
              <w:rPr>
                <w:rFonts w:asciiTheme="majorHAnsi" w:eastAsia="Myriad Pro" w:hAnsiTheme="majorHAnsi" w:cs="Myriad Pro"/>
                <w:lang w:val="hr-HR"/>
              </w:rPr>
              <w:t>Za dostavu pri</w:t>
            </w:r>
            <w:r w:rsidR="00EE3D77">
              <w:rPr>
                <w:rFonts w:asciiTheme="majorHAnsi" w:eastAsia="Myriad Pro" w:hAnsiTheme="majorHAnsi" w:cs="Myriad Pro"/>
                <w:lang w:val="hr-HR"/>
              </w:rPr>
              <w:t>jedloga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molimo koristite Obrazac 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 xml:space="preserve">za 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>sudjelovanj</w:t>
            </w:r>
            <w:r w:rsidR="002D74EF">
              <w:rPr>
                <w:rFonts w:asciiTheme="majorHAnsi" w:eastAsia="Myriad Pro" w:hAnsiTheme="majorHAnsi" w:cs="Myriad Pro"/>
                <w:lang w:val="hr-HR"/>
              </w:rPr>
              <w:t>e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u</w:t>
            </w:r>
            <w:r w:rsidR="008A150A">
              <w:rPr>
                <w:rFonts w:asciiTheme="majorHAnsi" w:eastAsia="Myriad Pro" w:hAnsiTheme="majorHAnsi" w:cs="Myriad Pro"/>
                <w:lang w:val="hr-HR"/>
              </w:rPr>
              <w:t xml:space="preserve"> javnom</w:t>
            </w:r>
            <w:r w:rsidRPr="00E437F6">
              <w:rPr>
                <w:rFonts w:asciiTheme="majorHAnsi" w:eastAsia="Myriad Pro" w:hAnsiTheme="majorHAnsi" w:cs="Myriad Pro"/>
                <w:lang w:val="hr-HR"/>
              </w:rPr>
              <w:t xml:space="preserve"> savjetovanju</w:t>
            </w:r>
            <w:r w:rsidR="00A763AD">
              <w:rPr>
                <w:rFonts w:asciiTheme="majorHAnsi" w:eastAsia="Myriad Pro" w:hAnsiTheme="majorHAnsi" w:cs="Myriad Pro"/>
                <w:lang w:val="hr-HR"/>
              </w:rPr>
              <w:t>.</w:t>
            </w:r>
          </w:p>
        </w:tc>
      </w:tr>
    </w:tbl>
    <w:p w14:paraId="30B2EB85" w14:textId="77777777" w:rsidR="00B13212" w:rsidRPr="00E437F6" w:rsidRDefault="00B13212" w:rsidP="000D5AE2">
      <w:pPr>
        <w:spacing w:after="0" w:line="120" w:lineRule="exact"/>
        <w:contextualSpacing/>
        <w:rPr>
          <w:rFonts w:asciiTheme="majorHAnsi" w:hAnsiTheme="majorHAnsi"/>
          <w:lang w:val="hr-HR"/>
        </w:rPr>
      </w:pPr>
    </w:p>
    <w:sectPr w:rsidR="00B13212" w:rsidRPr="00E437F6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1BF676" w14:textId="77777777" w:rsidR="008442DC" w:rsidRDefault="008442DC" w:rsidP="001D7128">
      <w:pPr>
        <w:spacing w:after="0" w:line="240" w:lineRule="auto"/>
      </w:pPr>
      <w:r>
        <w:separator/>
      </w:r>
    </w:p>
  </w:endnote>
  <w:endnote w:type="continuationSeparator" w:id="0">
    <w:p w14:paraId="4A65EF64" w14:textId="77777777" w:rsidR="008442DC" w:rsidRDefault="008442DC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yriad Pro">
    <w:altName w:val="Malgun Gothic"/>
    <w:charset w:val="00"/>
    <w:family w:val="swiss"/>
    <w:pitch w:val="variable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88098B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796C7EE" wp14:editId="2E80D66B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AEA25C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96C7EE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1FAEA25C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94DC25D" w14:textId="77777777" w:rsidR="008442DC" w:rsidRDefault="008442DC" w:rsidP="001D7128">
      <w:pPr>
        <w:spacing w:after="0" w:line="240" w:lineRule="auto"/>
      </w:pPr>
      <w:r>
        <w:separator/>
      </w:r>
    </w:p>
  </w:footnote>
  <w:footnote w:type="continuationSeparator" w:id="0">
    <w:p w14:paraId="0FD25BC3" w14:textId="77777777" w:rsidR="008442DC" w:rsidRDefault="008442DC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00012"/>
    <w:rsid w:val="00030249"/>
    <w:rsid w:val="00033B32"/>
    <w:rsid w:val="000409B4"/>
    <w:rsid w:val="00045ABC"/>
    <w:rsid w:val="000603C5"/>
    <w:rsid w:val="00075BBA"/>
    <w:rsid w:val="00080753"/>
    <w:rsid w:val="000833B0"/>
    <w:rsid w:val="00092DE5"/>
    <w:rsid w:val="000A1722"/>
    <w:rsid w:val="000A4F32"/>
    <w:rsid w:val="000B0D64"/>
    <w:rsid w:val="000B5F41"/>
    <w:rsid w:val="000D5AE2"/>
    <w:rsid w:val="000E5E03"/>
    <w:rsid w:val="00117B5D"/>
    <w:rsid w:val="001747F6"/>
    <w:rsid w:val="00184D6F"/>
    <w:rsid w:val="00193191"/>
    <w:rsid w:val="001D1632"/>
    <w:rsid w:val="001D564D"/>
    <w:rsid w:val="001D7128"/>
    <w:rsid w:val="001D7D69"/>
    <w:rsid w:val="001F71D0"/>
    <w:rsid w:val="001F773A"/>
    <w:rsid w:val="00206344"/>
    <w:rsid w:val="00213515"/>
    <w:rsid w:val="002325D9"/>
    <w:rsid w:val="002402F2"/>
    <w:rsid w:val="00240C00"/>
    <w:rsid w:val="002411D0"/>
    <w:rsid w:val="00244462"/>
    <w:rsid w:val="00247699"/>
    <w:rsid w:val="00262E34"/>
    <w:rsid w:val="00272BE6"/>
    <w:rsid w:val="002831DB"/>
    <w:rsid w:val="0029219D"/>
    <w:rsid w:val="002B35D3"/>
    <w:rsid w:val="002D2184"/>
    <w:rsid w:val="002D74EF"/>
    <w:rsid w:val="002F1F9D"/>
    <w:rsid w:val="003519F9"/>
    <w:rsid w:val="00351C04"/>
    <w:rsid w:val="00397B34"/>
    <w:rsid w:val="003C45F4"/>
    <w:rsid w:val="003F4E24"/>
    <w:rsid w:val="0041020F"/>
    <w:rsid w:val="004126BC"/>
    <w:rsid w:val="004446A9"/>
    <w:rsid w:val="00445C85"/>
    <w:rsid w:val="00453356"/>
    <w:rsid w:val="00466769"/>
    <w:rsid w:val="004B7496"/>
    <w:rsid w:val="004D1DCC"/>
    <w:rsid w:val="004D5562"/>
    <w:rsid w:val="005201E8"/>
    <w:rsid w:val="00524276"/>
    <w:rsid w:val="00537814"/>
    <w:rsid w:val="00551ADC"/>
    <w:rsid w:val="005E5EEF"/>
    <w:rsid w:val="005F66B0"/>
    <w:rsid w:val="006051B0"/>
    <w:rsid w:val="00612238"/>
    <w:rsid w:val="0062430D"/>
    <w:rsid w:val="00626B82"/>
    <w:rsid w:val="00627E94"/>
    <w:rsid w:val="0066642A"/>
    <w:rsid w:val="00680603"/>
    <w:rsid w:val="00682DE3"/>
    <w:rsid w:val="00683525"/>
    <w:rsid w:val="006C3679"/>
    <w:rsid w:val="006C7B4D"/>
    <w:rsid w:val="006D0A1A"/>
    <w:rsid w:val="006D3FB8"/>
    <w:rsid w:val="00704C20"/>
    <w:rsid w:val="00705665"/>
    <w:rsid w:val="0072045A"/>
    <w:rsid w:val="0075396D"/>
    <w:rsid w:val="00755E06"/>
    <w:rsid w:val="007923B3"/>
    <w:rsid w:val="007B210D"/>
    <w:rsid w:val="008063F3"/>
    <w:rsid w:val="008304AB"/>
    <w:rsid w:val="00834A37"/>
    <w:rsid w:val="008442DC"/>
    <w:rsid w:val="00844580"/>
    <w:rsid w:val="0085210A"/>
    <w:rsid w:val="00871BD0"/>
    <w:rsid w:val="00891E41"/>
    <w:rsid w:val="00894E9E"/>
    <w:rsid w:val="008A150A"/>
    <w:rsid w:val="008B5528"/>
    <w:rsid w:val="00914415"/>
    <w:rsid w:val="009A2C1F"/>
    <w:rsid w:val="009A5286"/>
    <w:rsid w:val="009B4F2A"/>
    <w:rsid w:val="009C20B3"/>
    <w:rsid w:val="009C25BF"/>
    <w:rsid w:val="009D2D90"/>
    <w:rsid w:val="009D4022"/>
    <w:rsid w:val="00A24164"/>
    <w:rsid w:val="00A32163"/>
    <w:rsid w:val="00A4293A"/>
    <w:rsid w:val="00A763AD"/>
    <w:rsid w:val="00AA47CC"/>
    <w:rsid w:val="00AA71A0"/>
    <w:rsid w:val="00AC7778"/>
    <w:rsid w:val="00B07349"/>
    <w:rsid w:val="00B13212"/>
    <w:rsid w:val="00B22764"/>
    <w:rsid w:val="00B34CF7"/>
    <w:rsid w:val="00B40009"/>
    <w:rsid w:val="00B529FF"/>
    <w:rsid w:val="00B773E5"/>
    <w:rsid w:val="00B85D92"/>
    <w:rsid w:val="00B87608"/>
    <w:rsid w:val="00BA2D04"/>
    <w:rsid w:val="00BC0366"/>
    <w:rsid w:val="00BC1709"/>
    <w:rsid w:val="00BE3890"/>
    <w:rsid w:val="00C0465E"/>
    <w:rsid w:val="00C058AD"/>
    <w:rsid w:val="00C1164E"/>
    <w:rsid w:val="00C2275B"/>
    <w:rsid w:val="00C238A1"/>
    <w:rsid w:val="00C55A2C"/>
    <w:rsid w:val="00C81E6A"/>
    <w:rsid w:val="00C857EE"/>
    <w:rsid w:val="00CA1703"/>
    <w:rsid w:val="00CF1D0A"/>
    <w:rsid w:val="00D0531D"/>
    <w:rsid w:val="00D310A7"/>
    <w:rsid w:val="00D34958"/>
    <w:rsid w:val="00D425A4"/>
    <w:rsid w:val="00DA7BDD"/>
    <w:rsid w:val="00DB0964"/>
    <w:rsid w:val="00DB32DD"/>
    <w:rsid w:val="00DE7CF4"/>
    <w:rsid w:val="00E01D7C"/>
    <w:rsid w:val="00E25B7C"/>
    <w:rsid w:val="00E3058A"/>
    <w:rsid w:val="00E32B28"/>
    <w:rsid w:val="00E437F6"/>
    <w:rsid w:val="00E456CC"/>
    <w:rsid w:val="00E607D7"/>
    <w:rsid w:val="00E637F2"/>
    <w:rsid w:val="00E71E42"/>
    <w:rsid w:val="00EA00CD"/>
    <w:rsid w:val="00EB19B6"/>
    <w:rsid w:val="00ED5366"/>
    <w:rsid w:val="00ED7634"/>
    <w:rsid w:val="00EE3D77"/>
    <w:rsid w:val="00EF55A3"/>
    <w:rsid w:val="00F03AA6"/>
    <w:rsid w:val="00F136F3"/>
    <w:rsid w:val="00F27502"/>
    <w:rsid w:val="00F42642"/>
    <w:rsid w:val="00F67527"/>
    <w:rsid w:val="00F72F6C"/>
    <w:rsid w:val="00F806A9"/>
    <w:rsid w:val="00F82348"/>
    <w:rsid w:val="00FB128D"/>
    <w:rsid w:val="00FB541E"/>
    <w:rsid w:val="00FD44C4"/>
    <w:rsid w:val="00FE22AD"/>
    <w:rsid w:val="00FE6F35"/>
    <w:rsid w:val="00FF1031"/>
    <w:rsid w:val="00FF224B"/>
    <w:rsid w:val="00F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4213F67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F6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reditacija-visoko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A0232-244F-449D-A921-F6D1757A7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530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22</cp:revision>
  <dcterms:created xsi:type="dcterms:W3CDTF">2023-03-20T14:01:00Z</dcterms:created>
  <dcterms:modified xsi:type="dcterms:W3CDTF">2026-03-06T08:55:00Z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