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A18125" w14:textId="77777777" w:rsidR="001D7128" w:rsidRPr="00D41A75" w:rsidRDefault="001D7128" w:rsidP="000D5AE2">
      <w:pPr>
        <w:spacing w:after="0" w:line="160" w:lineRule="exact"/>
        <w:contextualSpacing/>
        <w:rPr>
          <w:rFonts w:ascii="Times New Roman" w:hAnsi="Times New Roman" w:cs="Times New Roman"/>
          <w:sz w:val="20"/>
          <w:szCs w:val="20"/>
          <w:lang w:val="hr-HR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2"/>
        <w:gridCol w:w="7730"/>
      </w:tblGrid>
      <w:tr w:rsidR="001D7128" w:rsidRPr="00D41A75" w14:paraId="16A80743" w14:textId="77777777" w:rsidTr="009607FF">
        <w:trPr>
          <w:cantSplit/>
        </w:trPr>
        <w:tc>
          <w:tcPr>
            <w:tcW w:w="0" w:type="auto"/>
            <w:gridSpan w:val="2"/>
            <w:tcBorders>
              <w:top w:val="single" w:sz="4" w:space="0" w:color="8177B7"/>
              <w:left w:val="single" w:sz="4" w:space="0" w:color="8177B7"/>
              <w:bottom w:val="single" w:sz="4" w:space="0" w:color="8177B7"/>
              <w:right w:val="single" w:sz="4" w:space="0" w:color="8177B7"/>
            </w:tcBorders>
            <w:shd w:val="clear" w:color="auto" w:fill="E5DFEC" w:themeFill="accent4" w:themeFillTint="33"/>
          </w:tcPr>
          <w:p w14:paraId="38E44BCC" w14:textId="77777777" w:rsidR="001D7128" w:rsidRPr="00D41A75" w:rsidRDefault="001D7128" w:rsidP="000D5AE2">
            <w:pPr>
              <w:spacing w:after="0" w:line="14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</w:p>
          <w:p w14:paraId="293CA58E" w14:textId="77777777" w:rsidR="001D7128" w:rsidRPr="00D41A75" w:rsidRDefault="00B13212" w:rsidP="00EB19B6">
            <w:pPr>
              <w:spacing w:after="0" w:line="240" w:lineRule="auto"/>
              <w:ind w:left="1360" w:right="-20"/>
              <w:contextualSpacing/>
              <w:jc w:val="center"/>
              <w:rPr>
                <w:rFonts w:ascii="Times New Roman" w:eastAsia="Myriad Pro" w:hAnsi="Times New Roman" w:cs="Times New Roman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>OB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2"/>
                <w:lang w:val="hr-HR"/>
              </w:rPr>
              <w:t>R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1"/>
                <w:lang w:val="hr-HR"/>
              </w:rPr>
              <w:t>A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2"/>
                <w:lang w:val="hr-HR"/>
              </w:rPr>
              <w:t>Z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-5"/>
                <w:lang w:val="hr-HR"/>
              </w:rPr>
              <w:t>A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>C SADR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2"/>
                <w:lang w:val="hr-HR"/>
              </w:rPr>
              <w:t>Ž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3"/>
                <w:lang w:val="hr-HR"/>
              </w:rPr>
              <w:t>A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>JA DOKUMEN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-16"/>
                <w:lang w:val="hr-HR"/>
              </w:rPr>
              <w:t>T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 xml:space="preserve">A 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2"/>
                <w:lang w:val="hr-HR"/>
              </w:rPr>
              <w:t>Z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 xml:space="preserve">A </w:t>
            </w:r>
            <w:r w:rsidR="00704C20"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 xml:space="preserve">JAVNO 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>S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-13"/>
                <w:lang w:val="hr-HR"/>
              </w:rPr>
              <w:t>A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-9"/>
                <w:lang w:val="hr-HR"/>
              </w:rPr>
              <w:t>V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>JE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-6"/>
                <w:lang w:val="hr-HR"/>
              </w:rPr>
              <w:t>T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-2"/>
                <w:lang w:val="hr-HR"/>
              </w:rPr>
              <w:t>O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-12"/>
                <w:lang w:val="hr-HR"/>
              </w:rPr>
              <w:t>V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>ANJE</w:t>
            </w:r>
          </w:p>
        </w:tc>
      </w:tr>
      <w:tr w:rsidR="000D5AE2" w:rsidRPr="00D41A75" w14:paraId="1F77DAB5" w14:textId="77777777" w:rsidTr="009607FF">
        <w:trPr>
          <w:cantSplit/>
        </w:trPr>
        <w:tc>
          <w:tcPr>
            <w:tcW w:w="0" w:type="auto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72B648A" w14:textId="77777777" w:rsidR="000D5AE2" w:rsidRPr="00D41A75" w:rsidRDefault="000D5AE2" w:rsidP="00EB19B6">
            <w:pPr>
              <w:pStyle w:val="BodyText"/>
              <w:spacing w:before="120" w:after="120"/>
              <w:rPr>
                <w:rFonts w:ascii="Times New Roman" w:eastAsia="Simsun (Founder Extended)" w:hAnsi="Times New Roman" w:cs="Times New Roman"/>
                <w:b w:val="0"/>
                <w:sz w:val="20"/>
                <w:szCs w:val="20"/>
                <w:lang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b w:val="0"/>
                <w:sz w:val="20"/>
                <w:szCs w:val="20"/>
                <w:lang w:eastAsia="zh-CN"/>
              </w:rPr>
              <w:t>Naziv nacrta dokumenta o kojem se provodi savjetovanje</w:t>
            </w:r>
          </w:p>
        </w:tc>
        <w:tc>
          <w:tcPr>
            <w:tcW w:w="0" w:type="auto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  <w:vAlign w:val="center"/>
          </w:tcPr>
          <w:p w14:paraId="66BCDBBF" w14:textId="77777777" w:rsidR="00184D6F" w:rsidRPr="00D41A75" w:rsidRDefault="00184D6F" w:rsidP="00184D6F">
            <w:pPr>
              <w:spacing w:after="120" w:line="240" w:lineRule="auto"/>
              <w:ind w:left="708"/>
              <w:rPr>
                <w:rFonts w:ascii="Times New Roman" w:eastAsia="Times New Roman" w:hAnsi="Times New Roman" w:cs="Times New Roman"/>
                <w:b/>
                <w:color w:val="000000"/>
                <w:lang w:val="hr-HR" w:eastAsia="hr-HR"/>
              </w:rPr>
            </w:pPr>
            <w:r w:rsidRPr="00D41A75">
              <w:rPr>
                <w:rFonts w:ascii="Times New Roman" w:eastAsia="Times New Roman" w:hAnsi="Times New Roman" w:cs="Times New Roman"/>
                <w:b/>
                <w:color w:val="000000"/>
                <w:lang w:val="hr-HR" w:eastAsia="hr-HR"/>
              </w:rPr>
              <w:t xml:space="preserve">STANDARDI KVALITETE ZA VREDNOVANJE U POSTUPKU </w:t>
            </w:r>
            <w:r w:rsidR="007A2F82" w:rsidRPr="00D41A75">
              <w:rPr>
                <w:rFonts w:ascii="Times New Roman" w:eastAsia="Times New Roman" w:hAnsi="Times New Roman" w:cs="Times New Roman"/>
                <w:b/>
                <w:color w:val="000000"/>
                <w:lang w:val="hr-HR" w:eastAsia="hr-HR"/>
              </w:rPr>
              <w:t xml:space="preserve">INICIJALNE AKREDITACIJE </w:t>
            </w:r>
            <w:r w:rsidR="006A22BB" w:rsidRPr="006A22BB">
              <w:rPr>
                <w:rFonts w:ascii="Times New Roman" w:eastAsia="Times New Roman" w:hAnsi="Times New Roman" w:cs="Times New Roman"/>
                <w:b/>
                <w:color w:val="000000"/>
                <w:lang w:val="hr-HR" w:eastAsia="hr-HR"/>
              </w:rPr>
              <w:t>DOKTORSKOG</w:t>
            </w:r>
            <w:r w:rsidR="006A22BB" w:rsidRPr="006A22BB">
              <w:rPr>
                <w:rFonts w:ascii="Times New Roman" w:eastAsia="Times New Roman" w:hAnsi="Times New Roman" w:cs="Times New Roman"/>
                <w:b/>
                <w:i/>
                <w:color w:val="000000"/>
                <w:lang w:val="hr-HR" w:eastAsia="hr-HR"/>
              </w:rPr>
              <w:t xml:space="preserve"> </w:t>
            </w:r>
            <w:r w:rsidR="006A22BB" w:rsidRPr="006A22BB">
              <w:rPr>
                <w:rFonts w:ascii="Times New Roman" w:eastAsia="Times New Roman" w:hAnsi="Times New Roman" w:cs="Times New Roman"/>
                <w:b/>
                <w:color w:val="000000"/>
                <w:lang w:val="hr-HR" w:eastAsia="hr-HR"/>
              </w:rPr>
              <w:t>STUDIJA</w:t>
            </w:r>
          </w:p>
          <w:p w14:paraId="76471184" w14:textId="77777777" w:rsidR="00FE6F35" w:rsidRPr="00D41A75" w:rsidRDefault="00FE6F35" w:rsidP="00EB19B6">
            <w:pPr>
              <w:pStyle w:val="BodyText"/>
              <w:spacing w:before="120" w:after="120"/>
              <w:jc w:val="center"/>
              <w:rPr>
                <w:rFonts w:ascii="Times New Roman" w:eastAsia="Simsun (Founder Extended)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0D5AE2" w:rsidRPr="00D41A75" w14:paraId="6B568195" w14:textId="77777777" w:rsidTr="009607FF">
        <w:trPr>
          <w:cantSplit/>
        </w:trPr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</w:tcPr>
          <w:p w14:paraId="540E1F01" w14:textId="77777777" w:rsidR="000D5AE2" w:rsidRPr="00D41A75" w:rsidRDefault="000D5AE2" w:rsidP="00EB19B6">
            <w:pPr>
              <w:pStyle w:val="BodyText"/>
              <w:spacing w:before="120" w:after="120"/>
              <w:rPr>
                <w:rFonts w:ascii="Times New Roman" w:eastAsia="Simsun (Founder Extended)" w:hAnsi="Times New Roman" w:cs="Times New Roman"/>
                <w:b w:val="0"/>
                <w:sz w:val="20"/>
                <w:szCs w:val="20"/>
                <w:lang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b w:val="0"/>
                <w:sz w:val="20"/>
                <w:szCs w:val="20"/>
                <w:lang w:eastAsia="zh-CN"/>
              </w:rPr>
              <w:t>Naziv tijela nadležnog za izradu nacrta</w:t>
            </w:r>
          </w:p>
        </w:tc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  <w:vAlign w:val="center"/>
          </w:tcPr>
          <w:p w14:paraId="3CC84D9E" w14:textId="77777777" w:rsidR="000D5AE2" w:rsidRPr="00D41A75" w:rsidRDefault="000D5AE2" w:rsidP="00EB19B6">
            <w:pPr>
              <w:pStyle w:val="BodyText"/>
              <w:spacing w:before="120" w:after="120"/>
              <w:jc w:val="center"/>
              <w:rPr>
                <w:rFonts w:ascii="Times New Roman" w:eastAsia="Simsun (Founder Extended)" w:hAnsi="Times New Roman" w:cs="Times New Roman"/>
                <w:sz w:val="20"/>
                <w:szCs w:val="20"/>
                <w:lang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eastAsia="zh-CN"/>
              </w:rPr>
              <w:t>Agencija za znanost i visoko obrazovanje</w:t>
            </w:r>
          </w:p>
        </w:tc>
      </w:tr>
      <w:tr w:rsidR="001D7128" w:rsidRPr="00D45E27" w14:paraId="64FD9002" w14:textId="77777777" w:rsidTr="009607FF">
        <w:trPr>
          <w:cantSplit/>
        </w:trPr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0B63380" w14:textId="77777777" w:rsidR="001D7128" w:rsidRPr="00D41A75" w:rsidRDefault="00B13212" w:rsidP="00EB19B6">
            <w:pPr>
              <w:spacing w:after="0" w:line="240" w:lineRule="auto"/>
              <w:ind w:left="108" w:right="-2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Svrha </w:t>
            </w:r>
            <w:r w:rsidR="00193191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savjetovanja</w:t>
            </w:r>
          </w:p>
        </w:tc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18E2B7CE" w14:textId="77777777" w:rsidR="00184D6F" w:rsidRPr="00D41A75" w:rsidRDefault="001747F6" w:rsidP="00184D6F">
            <w:pPr>
              <w:spacing w:after="0" w:line="240" w:lineRule="auto"/>
              <w:ind w:left="164" w:right="-20"/>
              <w:contextualSpacing/>
              <w:jc w:val="center"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Donošenje</w:t>
            </w:r>
            <w:r w:rsidR="00DD790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izmjena</w:t>
            </w:r>
            <w:r w:rsidR="00184D6F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</w:t>
            </w:r>
            <w:r w:rsidR="00DD790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S</w:t>
            </w:r>
            <w:r w:rsidR="00AE67B4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tandarda kvalitete za vrednovanje u postupku </w:t>
            </w:r>
            <w:r w:rsidR="00403164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inicijalne </w:t>
            </w:r>
            <w:r w:rsidR="00AE67B4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akreditacije </w:t>
            </w:r>
            <w:r w:rsidR="006A22BB" w:rsidRPr="006A22B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doktorskog  studija </w:t>
            </w: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u skladu</w:t>
            </w:r>
            <w:r w:rsidR="00184D6F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s Zakonom o osiguravanju kvalitete u visokom obrazovanju i znanosti</w:t>
            </w:r>
            <w:r w:rsidR="00EE3D77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(151/2022)</w:t>
            </w:r>
          </w:p>
          <w:p w14:paraId="4CB20884" w14:textId="77777777" w:rsidR="001D7128" w:rsidRPr="00D41A75" w:rsidRDefault="001D7128" w:rsidP="00EB19B6">
            <w:pPr>
              <w:spacing w:after="0" w:line="240" w:lineRule="auto"/>
              <w:ind w:left="164" w:right="-20"/>
              <w:contextualSpacing/>
              <w:jc w:val="center"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</w:p>
        </w:tc>
      </w:tr>
      <w:tr w:rsidR="000D5AE2" w:rsidRPr="00D41A75" w14:paraId="62C84E0E" w14:textId="77777777" w:rsidTr="009607FF">
        <w:trPr>
          <w:cantSplit/>
        </w:trPr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E8A97AE" w14:textId="77777777" w:rsidR="000D5AE2" w:rsidRPr="00D41A75" w:rsidRDefault="000D5AE2" w:rsidP="00EB19B6">
            <w:pPr>
              <w:spacing w:after="0"/>
              <w:ind w:left="108" w:right="-2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Razdoblje</w:t>
            </w:r>
            <w:r w:rsidR="00C0465E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</w:t>
            </w: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savjetovanja (početak i završetak)</w:t>
            </w:r>
          </w:p>
        </w:tc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55E9F12F" w14:textId="77777777" w:rsidR="00D70080" w:rsidRPr="00D41A75" w:rsidRDefault="00D70080" w:rsidP="00D70080">
            <w:pPr>
              <w:spacing w:after="0"/>
              <w:ind w:left="164" w:right="-20"/>
              <w:contextualSpacing/>
              <w:jc w:val="center"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</w:p>
          <w:p w14:paraId="0AD68566" w14:textId="3822D52D" w:rsidR="000D5AE2" w:rsidRPr="00D41A75" w:rsidRDefault="007C2EDA" w:rsidP="00D70080">
            <w:pPr>
              <w:spacing w:after="0"/>
              <w:ind w:left="164" w:right="-20"/>
              <w:contextualSpacing/>
              <w:jc w:val="center"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6</w:t>
            </w:r>
            <w:r w:rsidR="0091106F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.</w:t>
            </w:r>
            <w:r w:rsidR="006A22BB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</w:t>
            </w:r>
            <w:r w:rsidR="00716F3D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ožujka</w:t>
            </w:r>
            <w:r w:rsidR="0091106F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202</w:t>
            </w:r>
            <w:r w:rsidR="00380E78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6</w:t>
            </w:r>
            <w:r w:rsidR="0091106F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. – </w:t>
            </w:r>
            <w:r w:rsidR="00B157B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5</w:t>
            </w:r>
            <w:r w:rsidR="0091106F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.</w:t>
            </w:r>
            <w:r w:rsidR="00716F3D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travnj</w:t>
            </w:r>
            <w:r w:rsidR="006A22BB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a</w:t>
            </w:r>
            <w:r w:rsidR="0091106F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202</w:t>
            </w:r>
            <w:r w:rsidR="00380E78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6</w:t>
            </w:r>
            <w:r w:rsidR="0091106F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.</w:t>
            </w:r>
          </w:p>
        </w:tc>
      </w:tr>
      <w:tr w:rsidR="001D7128" w:rsidRPr="00D45E27" w14:paraId="1ED730AE" w14:textId="77777777" w:rsidTr="009607FF">
        <w:trPr>
          <w:cantSplit/>
        </w:trPr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39674B2C" w14:textId="77777777" w:rsidR="001D7128" w:rsidRPr="00D41A75" w:rsidRDefault="000D5AE2" w:rsidP="00EB19B6">
            <w:pPr>
              <w:spacing w:after="0" w:line="240" w:lineRule="auto"/>
              <w:ind w:left="108" w:right="-2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Sadržaj</w:t>
            </w:r>
            <w:r w:rsidR="00B13212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dokumenta</w:t>
            </w:r>
          </w:p>
        </w:tc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ABBB9E4" w14:textId="77777777" w:rsidR="000409B4" w:rsidRPr="00D41A75" w:rsidRDefault="000409B4" w:rsidP="00834A37">
            <w:pPr>
              <w:spacing w:after="0"/>
              <w:contextualSpacing/>
              <w:jc w:val="both"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Dokument </w:t>
            </w:r>
            <w:r w:rsidR="002402F2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pruža informacije o standardima, elementima standarda i </w:t>
            </w:r>
            <w:r w:rsidR="009C20B3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indikatorima</w:t>
            </w:r>
            <w:r w:rsidR="002402F2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koji</w:t>
            </w:r>
            <w:r w:rsidR="009C20B3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ma</w:t>
            </w:r>
            <w:r w:rsidR="002402F2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s</w:t>
            </w: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e vrednuje kvaliteta </w:t>
            </w:r>
            <w:r w:rsidR="006A22B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doktorskog studija</w:t>
            </w:r>
            <w:r w:rsidR="001747F6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</w:t>
            </w: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u postupku </w:t>
            </w:r>
            <w:r w:rsidR="007A2F82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inicijalne akreditacije </w:t>
            </w:r>
            <w:r w:rsidR="006A22B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doktorskog</w:t>
            </w:r>
            <w:r w:rsidR="00380E78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</w:t>
            </w:r>
            <w:r w:rsidR="006A22B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studija</w:t>
            </w:r>
            <w:r w:rsidR="002402F2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. Dokument je postavljen na metodološki svrsishodan način koji omogućava jednoznačnost, jasnoću i objektivnost vrednovanja i ocjenjivanja kvalitete </w:t>
            </w:r>
            <w:r w:rsidR="006A22B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doktorskog studija</w:t>
            </w:r>
            <w:r w:rsidR="006A22BB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</w:t>
            </w:r>
            <w:r w:rsidR="00D310A7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prema jasno definiranim standardima kvalitete </w:t>
            </w:r>
            <w:r w:rsidR="002402F2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u postupku inicijalne akreditacije.</w:t>
            </w:r>
          </w:p>
        </w:tc>
      </w:tr>
      <w:tr w:rsidR="003F4E24" w:rsidRPr="00D45E27" w14:paraId="41D7BBA1" w14:textId="77777777" w:rsidTr="009607FF">
        <w:trPr>
          <w:cantSplit/>
        </w:trPr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0733650" w14:textId="77777777" w:rsidR="003F4E24" w:rsidRPr="00D41A75" w:rsidRDefault="003F4E24" w:rsidP="00EB19B6">
            <w:pPr>
              <w:spacing w:after="0" w:line="240" w:lineRule="auto"/>
              <w:ind w:left="108" w:right="-2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lastRenderedPageBreak/>
              <w:t xml:space="preserve">Opis </w:t>
            </w:r>
            <w:r w:rsidR="00193191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dokumenta</w:t>
            </w:r>
          </w:p>
        </w:tc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1EF77042" w14:textId="77777777" w:rsidR="00C60456" w:rsidRPr="00D41A75" w:rsidRDefault="00537814" w:rsidP="00E456CC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Standardi kvalitete strukturirani su u </w:t>
            </w:r>
            <w:r w:rsidR="006A22B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četi</w:t>
            </w:r>
            <w:r w:rsidR="00304CD5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ri</w:t>
            </w: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tematsk</w:t>
            </w:r>
            <w:r w:rsidR="00304CD5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e</w:t>
            </w: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cjelin</w:t>
            </w:r>
            <w:r w:rsidR="00304CD5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e</w:t>
            </w: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:</w:t>
            </w:r>
          </w:p>
          <w:p w14:paraId="159A5B9C" w14:textId="77777777" w:rsidR="00537814" w:rsidRPr="00D41A75" w:rsidRDefault="00304CD5" w:rsidP="00E456CC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val="hr-HR"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val="hr-HR" w:eastAsia="zh-CN"/>
              </w:rPr>
              <w:t xml:space="preserve">I. </w:t>
            </w:r>
            <w:r w:rsidR="006A22BB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val="hr-HR" w:eastAsia="zh-CN"/>
              </w:rPr>
              <w:t>Unutarnje osiguravanje kvalitete</w:t>
            </w:r>
          </w:p>
          <w:p w14:paraId="5DB93C06" w14:textId="77777777" w:rsidR="006A22BB" w:rsidRDefault="006A22BB" w:rsidP="00E456CC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1</w:t>
            </w:r>
            <w:r w:rsidRPr="006A22B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.1. Planiranje i predlaganje doktorskog studija utemeljeno je na višegodišnjem strateškom programu znanstvenih istraživanja u znanstvenom području u kojem se doktorski online studij planira izvoditi i planu razvoja visokog učilišta, povezano je s nacionalnim razvojem i tržištem rada te su u njegovu izradu bili uključeni različiti dionici, uključujući doktorande.</w:t>
            </w:r>
          </w:p>
          <w:p w14:paraId="26408F8B" w14:textId="77777777" w:rsidR="00E77F65" w:rsidRPr="00D41A75" w:rsidRDefault="006A22BB" w:rsidP="00E456CC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6A22B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1.2. Visoko učilište razvilo je postupak praćenja uspješnosti doktorskog studija i njegova daljnjeg razvoja, koji uključuje analize stanja i korištenje povratnih informacija različitih dionika za unapređenje studija.  </w:t>
            </w:r>
          </w:p>
          <w:p w14:paraId="15CF876A" w14:textId="77777777" w:rsidR="006A22BB" w:rsidRDefault="006A22BB" w:rsidP="00E456CC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6A22B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1.3. Upisne su kvote utvrđene na temelju nastavničkih i mentorskih kapaciteta, znanstvenih i društvenih potreba te u skladu s analizom potreba tržišta rada. </w:t>
            </w:r>
          </w:p>
          <w:p w14:paraId="558A9EA9" w14:textId="77777777" w:rsidR="006A22BB" w:rsidRDefault="006A22BB" w:rsidP="00E456CC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6A22B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1.4. Razvijen je jasan plan za dobru međunarodnu povezanost i mobilnost nastavnika i </w:t>
            </w:r>
            <w:proofErr w:type="spellStart"/>
            <w:r w:rsidRPr="006A22B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doktoranada</w:t>
            </w:r>
            <w:proofErr w:type="spellEnd"/>
            <w:r w:rsidRPr="006A22B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.  </w:t>
            </w:r>
          </w:p>
          <w:p w14:paraId="41F5993A" w14:textId="77777777" w:rsidR="00541FB2" w:rsidRDefault="00541FB2" w:rsidP="00E456CC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1.5. Prava i obveze </w:t>
            </w:r>
            <w:proofErr w:type="spellStart"/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doktoranada</w:t>
            </w:r>
            <w:proofErr w:type="spellEnd"/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regulirane su odgovarajućim aktima visokog učilišta te ugovorom o studiranju koji osigurava institucijsku i mentorsku potporu doktorandu.  </w:t>
            </w:r>
          </w:p>
          <w:p w14:paraId="06042C20" w14:textId="77777777" w:rsidR="00541FB2" w:rsidRDefault="00541FB2" w:rsidP="00E456CC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1.6. Visoko učilište provodi snažnu politiku znanstvenog integriteta, etike i profesionalnog ponašanja.</w:t>
            </w:r>
          </w:p>
          <w:p w14:paraId="691D8A3C" w14:textId="77777777" w:rsidR="00537814" w:rsidRPr="00D41A75" w:rsidRDefault="00537814" w:rsidP="00E456CC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val="hr-HR"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val="hr-HR" w:eastAsia="zh-CN"/>
              </w:rPr>
              <w:t>II</w:t>
            </w:r>
            <w:r w:rsidR="00D0531D" w:rsidRPr="00D41A75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val="hr-HR" w:eastAsia="zh-CN"/>
              </w:rPr>
              <w:t>.</w:t>
            </w:r>
            <w:r w:rsidRPr="00D41A75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val="hr-HR" w:eastAsia="zh-CN"/>
              </w:rPr>
              <w:t xml:space="preserve"> </w:t>
            </w:r>
            <w:r w:rsidR="00541FB2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val="hr-HR" w:eastAsia="zh-CN"/>
              </w:rPr>
              <w:t>Studijski program</w:t>
            </w:r>
          </w:p>
          <w:p w14:paraId="2D4D0BFF" w14:textId="77777777" w:rsidR="00D70080" w:rsidRPr="00D41A75" w:rsidRDefault="00541FB2" w:rsidP="00E456CC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2.1. Sadržaj i kvaliteta doktorskog programa usklađeni su sa suvremenim znanstvenim dostignućima u tom području, standardima struke i međunarodno prihvaćenim standardima kvalitete doktorsk</w:t>
            </w:r>
            <w:r w:rsidR="006A6E1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e izobrazbe</w:t>
            </w: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.</w:t>
            </w:r>
          </w:p>
          <w:p w14:paraId="7FD1F433" w14:textId="77777777" w:rsidR="006A6E15" w:rsidRDefault="00541FB2" w:rsidP="00E456CC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2.2. Visoko učilište ima ispravu o akreditiranom diplomskom odnosno integriranom pr</w:t>
            </w:r>
            <w:r w:rsidR="006A6E1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ije</w:t>
            </w: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diplomskom i diplomskom studiju iz istog znanstvenog ili umjetničkog polja te naziv doktorskog</w:t>
            </w:r>
            <w:r w:rsidR="006A6E1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</w:t>
            </w: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studija odgovara sadržaju i kvalifikaciji koja se njegovim završetkom stječe.</w:t>
            </w:r>
          </w:p>
          <w:p w14:paraId="34923C11" w14:textId="77777777" w:rsidR="00CE5B75" w:rsidRDefault="00541FB2" w:rsidP="00E456CC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2.3. Predviđeni ishodi učenja doktorskog </w:t>
            </w:r>
            <w:r w:rsidR="00CE5B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s</w:t>
            </w: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tudija u skladu su s razinom 8.2 HKO-a i jasno su povezani s ishodima učenja pojedinih nastavnih sadržaja, mentorskog i istraživačkog rada. </w:t>
            </w:r>
          </w:p>
          <w:p w14:paraId="6917359C" w14:textId="77777777" w:rsidR="00F502E2" w:rsidRPr="00D41A75" w:rsidRDefault="00541FB2" w:rsidP="00E456CC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2.4. Metode poučavanja i učenja prikladne su razini 8.2 HKO-a i osiguravaju postizanje jasno definiranih očekivanih ishoda učenja.  </w:t>
            </w:r>
          </w:p>
          <w:p w14:paraId="3A708EEB" w14:textId="77777777" w:rsidR="00541FB2" w:rsidRPr="00C60456" w:rsidRDefault="00541FB2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2.5. Sadržaj doktorskog studija u funkciji je istraživačkog rada i osposobljavanja doktoranda za znanstveni rad (individualni plan slušanja nastave, generičke vještine itd.).  </w:t>
            </w:r>
          </w:p>
          <w:p w14:paraId="0B27A0C5" w14:textId="77777777" w:rsidR="00541FB2" w:rsidRDefault="00541FB2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val="hr-HR" w:eastAsia="zh-CN"/>
              </w:rPr>
              <w:t xml:space="preserve">III. Nastavni proces i podrška doktorandima </w:t>
            </w:r>
          </w:p>
          <w:p w14:paraId="0A4F5F6A" w14:textId="77777777" w:rsidR="00541FB2" w:rsidRDefault="00541FB2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3.1. Postupak je upisa kandidata koherentan i transparentan, kriteriji odgovaraju međunarodnim standardima, omogućen je prigovor i postupak je utemeljen na izboru najboljih – motiviranih i nadarenih </w:t>
            </w:r>
            <w:proofErr w:type="spellStart"/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doktoranada</w:t>
            </w:r>
            <w:proofErr w:type="spellEnd"/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. </w:t>
            </w:r>
          </w:p>
          <w:p w14:paraId="220C21AD" w14:textId="77777777" w:rsidR="00541FB2" w:rsidRDefault="00541FB2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3.2. Postoji mogućnost priznavanja prethodnih postignuća kandidata te upisi osiguravaju jednakost prilika. </w:t>
            </w:r>
          </w:p>
          <w:p w14:paraId="4674BE38" w14:textId="77777777" w:rsidR="00010BC8" w:rsidRDefault="00541FB2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3.3. Uvjeti za napredovanje i završetak studija odnosno postupak izrade i obrane doktorskog rada jasni su i transparentni, uključuju javno predstavljanje teme doktorskog istraživanja, javnu obranu i objavu doktorskog rada te neovisno povjerenstvo za ocjenu teme i doktorskog rada.</w:t>
            </w:r>
          </w:p>
          <w:p w14:paraId="07B2320E" w14:textId="77777777" w:rsidR="00541FB2" w:rsidRDefault="00541FB2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3.4. Sve potrebne informacije o doktorskom studiju, uvjetima upisa, izvođenja, napredovanja i završetka studija objavljuju se na lako dostupnim mjestima i medijima.  </w:t>
            </w:r>
          </w:p>
          <w:p w14:paraId="5A36F00B" w14:textId="77777777" w:rsidR="00541FB2" w:rsidRDefault="00541FB2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val="hr-HR" w:eastAsia="zh-CN"/>
              </w:rPr>
              <w:t>IV. Nastavnički i mentorski kapaciteti i infrastruktura</w:t>
            </w:r>
          </w:p>
          <w:p w14:paraId="08A3AF3D" w14:textId="77777777" w:rsidR="00541FB2" w:rsidRDefault="00541FB2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4.1. Osigurani su odgovarajući nastavnički i mentorski kapaciteti za izvođenje i završetak studija.  </w:t>
            </w:r>
          </w:p>
          <w:p w14:paraId="0A867774" w14:textId="77777777" w:rsidR="00541FB2" w:rsidRDefault="00541FB2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4.2. Visoko</w:t>
            </w:r>
            <w:r w:rsidR="00CE5B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je</w:t>
            </w: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učilište prepoznatljivo</w:t>
            </w:r>
            <w:r w:rsidR="00CE5B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</w:t>
            </w:r>
            <w:r w:rsidRPr="00541FB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po istraživačkim postignućima u znanstvenoj disciplini u kojoj pokreće doktorski studij.  </w:t>
            </w:r>
          </w:p>
          <w:p w14:paraId="63A14AC5" w14:textId="77777777" w:rsidR="00541FB2" w:rsidRDefault="0096720B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96720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4.3. Doktorski studij predviđa mehanizme provjere kvalificiranosti i razvoja kompetencija nastavnika i mentora.</w:t>
            </w:r>
          </w:p>
          <w:p w14:paraId="3DBE5928" w14:textId="77777777" w:rsidR="0096720B" w:rsidRDefault="0096720B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96720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4.4. Postoji odgovarajuća infrastruktura za izvođenje studija.</w:t>
            </w:r>
          </w:p>
          <w:p w14:paraId="4A6F3B75" w14:textId="77777777" w:rsidR="0096720B" w:rsidRDefault="0096720B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96720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4.</w:t>
            </w:r>
            <w:r w:rsidR="00CE5B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5</w:t>
            </w:r>
            <w:r w:rsidRPr="0096720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. Visoko učilište raspolaže sredstvima potrebnima za izvođenje doktorskog studija te se ona raspodjeljuju jasno i tako da unaprjeđuju doktorsko obrazovanje.</w:t>
            </w:r>
          </w:p>
          <w:p w14:paraId="2848CEDF" w14:textId="77777777" w:rsidR="0096720B" w:rsidRDefault="0096720B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96720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4.</w:t>
            </w:r>
            <w:r w:rsidR="00CE5B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6</w:t>
            </w:r>
            <w:r w:rsidRPr="0096720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. Školarina se utvrđuje na temelju jasnih kriterija i stvarnih troškova studija, a upisne kvote određuju se prema dostupnom financiranju za doktorande, odnosno na temelju apsorpcijskih potencijala znanstvenoistraživačkih projekata ili drugih izvora financiranja.  </w:t>
            </w:r>
          </w:p>
          <w:p w14:paraId="0C3512E9" w14:textId="77777777" w:rsidR="0096720B" w:rsidRDefault="0096720B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</w:p>
          <w:p w14:paraId="6B233C93" w14:textId="77777777" w:rsidR="0096720B" w:rsidRPr="00541FB2" w:rsidRDefault="0096720B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</w:p>
        </w:tc>
      </w:tr>
      <w:tr w:rsidR="00193191" w:rsidRPr="00D45E27" w14:paraId="4BCE8113" w14:textId="77777777" w:rsidTr="009607FF">
        <w:trPr>
          <w:cantSplit/>
        </w:trPr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C45DC71" w14:textId="77777777" w:rsidR="00193191" w:rsidRPr="00D41A75" w:rsidRDefault="00FE22AD" w:rsidP="00193191">
            <w:pPr>
              <w:spacing w:after="0" w:line="240" w:lineRule="auto"/>
              <w:ind w:left="108" w:right="-20"/>
              <w:contextualSpacing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lastRenderedPageBreak/>
              <w:t>Svrha dokumenta</w:t>
            </w:r>
          </w:p>
        </w:tc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F26A36E" w14:textId="77777777" w:rsidR="009C20B3" w:rsidRPr="00D41A75" w:rsidRDefault="009C20B3" w:rsidP="009C20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Agencija za znanost i visoko obrazovanje (AZVO) </w:t>
            </w:r>
            <w:r w:rsidR="00D70080"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donosi</w:t>
            </w:r>
            <w:r w:rsidR="00CE5B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 izmjenu</w:t>
            </w:r>
            <w:r w:rsidR="00D70080"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 Standar</w:t>
            </w:r>
            <w:r w:rsidR="00CE5B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a</w:t>
            </w:r>
            <w:r w:rsidR="00D70080"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d</w:t>
            </w:r>
            <w:r w:rsidR="00CE5B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a</w:t>
            </w:r>
            <w:r w:rsidR="00D70080"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 kvalitete za vrednovanje u postupku </w:t>
            </w:r>
            <w:r w:rsidR="005000CF"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inicijalne </w:t>
            </w:r>
            <w:r w:rsidR="00D70080"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akreditacije </w:t>
            </w:r>
            <w:r w:rsidR="0096720B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doktorskog studija </w:t>
            </w:r>
            <w:r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u skladu sa Zakonom o osiguravanju kvalitete u visokom obrazovanju</w:t>
            </w:r>
            <w:r w:rsidR="00FB128D"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 i</w:t>
            </w:r>
            <w:r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 znanosti (NN 151/2022)</w:t>
            </w:r>
            <w:r w:rsidR="00F806A9"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.</w:t>
            </w:r>
          </w:p>
          <w:p w14:paraId="38589EA2" w14:textId="77777777" w:rsidR="00C238A1" w:rsidRPr="00D41A75" w:rsidRDefault="00C238A1" w:rsidP="00F806A9">
            <w:pPr>
              <w:widowControl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</w:pPr>
          </w:p>
          <w:p w14:paraId="3ACA8771" w14:textId="77777777" w:rsidR="00F27502" w:rsidRPr="00D41A75" w:rsidRDefault="00C238A1" w:rsidP="00F806A9">
            <w:pPr>
              <w:widowControl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Pri </w:t>
            </w:r>
            <w:r w:rsidR="003C12FA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donošenju izmjena</w:t>
            </w:r>
            <w:r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 standar</w:t>
            </w:r>
            <w:r w:rsidR="00F82348"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a</w:t>
            </w:r>
            <w:r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da kvalitete posebno se vodilo računa da oni budu jasni i razumljivi kako bi mogli pomoći </w:t>
            </w:r>
            <w:r w:rsidR="0096720B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studijima</w:t>
            </w:r>
            <w:r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 kao smjernica za planiranje i razvoj</w:t>
            </w:r>
            <w:r w:rsidR="0096720B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 doktorskih</w:t>
            </w:r>
            <w:r w:rsidR="0096720B">
              <w:rPr>
                <w:rFonts w:ascii="Times New Roman" w:eastAsia="Calibri" w:hAnsi="Times New Roman" w:cs="Times New Roman"/>
                <w:i/>
                <w:sz w:val="20"/>
                <w:szCs w:val="20"/>
                <w:lang w:val="hr-HR"/>
              </w:rPr>
              <w:t xml:space="preserve"> </w:t>
            </w:r>
            <w:r w:rsidR="0096720B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studija</w:t>
            </w:r>
            <w:r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, a članovima stručnih povjerenstava i Akreditacijskom savjetu omogućiti kvalitetno, objektivno i pouzdano vrednovanje i ocjenjivanje te odlučivanje o svakome pojedinačnom slučaju.</w:t>
            </w:r>
          </w:p>
          <w:p w14:paraId="06BAC4AF" w14:textId="77777777" w:rsidR="00FF42CE" w:rsidRPr="00D41A75" w:rsidRDefault="00FF42CE" w:rsidP="00F806A9">
            <w:pPr>
              <w:widowControl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</w:pPr>
          </w:p>
          <w:p w14:paraId="46181DC1" w14:textId="77777777" w:rsidR="00193191" w:rsidRDefault="00FF42CE" w:rsidP="00D41A75">
            <w:pPr>
              <w:widowControl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Akreditacijski savjet, stručno tijelo Agencije, usvojio je</w:t>
            </w:r>
            <w:r w:rsidR="00CE5B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 izmijenjene</w:t>
            </w:r>
            <w:r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 </w:t>
            </w:r>
            <w:r w:rsidR="00D70080"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Standarde kvalitete za vrednovanje u postupku </w:t>
            </w:r>
            <w:r w:rsidR="006B0E7E"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inicijalne akreditacije </w:t>
            </w:r>
            <w:r w:rsidR="0096720B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doktorskog studija</w:t>
            </w:r>
            <w:r w:rsidR="006B0E7E" w:rsidRPr="00D41A75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.</w:t>
            </w:r>
          </w:p>
          <w:p w14:paraId="263A4716" w14:textId="77777777" w:rsidR="0096720B" w:rsidRDefault="0096720B" w:rsidP="00D41A75">
            <w:pPr>
              <w:widowControl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</w:pPr>
          </w:p>
          <w:p w14:paraId="24C5E5E5" w14:textId="77777777" w:rsidR="0096720B" w:rsidRPr="00D41A75" w:rsidRDefault="0096720B" w:rsidP="00D41A75">
            <w:pPr>
              <w:widowControl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</w:pPr>
          </w:p>
          <w:p w14:paraId="57113FEE" w14:textId="77777777" w:rsidR="00D41A75" w:rsidRPr="00D41A75" w:rsidRDefault="00D41A75" w:rsidP="00D41A75">
            <w:pPr>
              <w:widowControl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</w:pPr>
          </w:p>
        </w:tc>
      </w:tr>
      <w:tr w:rsidR="001D7128" w:rsidRPr="00D41A75" w14:paraId="40EC2DDB" w14:textId="77777777" w:rsidTr="009607FF">
        <w:trPr>
          <w:cantSplit/>
        </w:trPr>
        <w:tc>
          <w:tcPr>
            <w:tcW w:w="0" w:type="auto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C3A9A28" w14:textId="77777777" w:rsidR="001D7128" w:rsidRPr="00D41A75" w:rsidRDefault="00193191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M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e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1"/>
                <w:sz w:val="20"/>
                <w:szCs w:val="20"/>
                <w:lang w:val="hr-HR"/>
              </w:rPr>
              <w:t>t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oda s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2"/>
                <w:sz w:val="20"/>
                <w:szCs w:val="20"/>
                <w:lang w:val="hr-HR"/>
              </w:rPr>
              <w:t>a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vje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1"/>
                <w:sz w:val="20"/>
                <w:szCs w:val="20"/>
                <w:lang w:val="hr-HR"/>
              </w:rPr>
              <w:t>t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2"/>
                <w:sz w:val="20"/>
                <w:szCs w:val="20"/>
                <w:lang w:val="hr-HR"/>
              </w:rPr>
              <w:t>o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1"/>
                <w:sz w:val="20"/>
                <w:szCs w:val="20"/>
                <w:lang w:val="hr-HR"/>
              </w:rPr>
              <w:t>v</w:t>
            </w:r>
            <w:r w:rsidR="00351C04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anja: </w:t>
            </w:r>
            <w:r w:rsidR="00755E06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o</w:t>
            </w: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bjava dokumenta na mrežnim stranicama </w:t>
            </w:r>
            <w:r w:rsidR="001F773A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AZVO-a, poziv </w:t>
            </w:r>
            <w:r w:rsidR="0096720B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visokim učilištima</w:t>
            </w: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  </w:t>
            </w:r>
            <w:r w:rsidR="006C7B4D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te ostalim zainteresiranim dionicima </w:t>
            </w: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na javn</w:t>
            </w:r>
            <w:r w:rsidR="00C2275B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o savjetovanje</w:t>
            </w:r>
            <w:r w:rsidR="00755E06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.</w:t>
            </w:r>
          </w:p>
          <w:p w14:paraId="7F38CBB7" w14:textId="77777777" w:rsidR="00EB19B6" w:rsidRPr="00D41A75" w:rsidRDefault="00EB19B6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</w:p>
        </w:tc>
      </w:tr>
      <w:tr w:rsidR="001D7128" w:rsidRPr="00D41A75" w14:paraId="2C0E0B1B" w14:textId="77777777" w:rsidTr="009607FF">
        <w:trPr>
          <w:cantSplit/>
        </w:trPr>
        <w:tc>
          <w:tcPr>
            <w:tcW w:w="0" w:type="auto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3FA8067F" w14:textId="77777777" w:rsidR="001D7128" w:rsidRPr="00D41A75" w:rsidRDefault="00193191" w:rsidP="002B35D3">
            <w:pPr>
              <w:spacing w:after="0" w:line="260" w:lineRule="exact"/>
              <w:ind w:left="265" w:right="437" w:hanging="157"/>
              <w:contextualSpacing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N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a koga bi prijedlog </w:t>
            </w: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mogao utjecati i na k</w:t>
            </w:r>
            <w:r w:rsidR="00351C04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oji način: </w:t>
            </w:r>
            <w:r w:rsidR="002B35D3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 </w:t>
            </w:r>
            <w:r w:rsidR="00755E06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n</w:t>
            </w:r>
            <w:r w:rsidR="000409B4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a</w:t>
            </w:r>
            <w:r w:rsidR="00213B7B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 sva visoka učilišta koja planiraju predlagati i izvoditi</w:t>
            </w:r>
            <w:r w:rsidR="000409B4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 </w:t>
            </w:r>
            <w:r w:rsidR="0096720B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doktorske studije </w:t>
            </w:r>
            <w:r w:rsidR="008C570A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.</w:t>
            </w:r>
          </w:p>
        </w:tc>
      </w:tr>
      <w:tr w:rsidR="001D7128" w:rsidRPr="00D41A75" w14:paraId="460D9ADC" w14:textId="77777777" w:rsidTr="009607FF">
        <w:trPr>
          <w:cantSplit/>
        </w:trPr>
        <w:tc>
          <w:tcPr>
            <w:tcW w:w="0" w:type="auto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31CCE3E6" w14:textId="77777777" w:rsidR="001D7128" w:rsidRPr="00D41A75" w:rsidRDefault="00193191" w:rsidP="00193191">
            <w:pPr>
              <w:spacing w:after="0" w:line="260" w:lineRule="exact"/>
              <w:ind w:left="265" w:right="1094" w:hanging="157"/>
              <w:contextualSpacing/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Kontakt na koji se 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sudionici s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2"/>
                <w:sz w:val="20"/>
                <w:szCs w:val="20"/>
                <w:lang w:val="hr-HR"/>
              </w:rPr>
              <w:t>a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vje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1"/>
                <w:sz w:val="20"/>
                <w:szCs w:val="20"/>
                <w:lang w:val="hr-HR"/>
              </w:rPr>
              <w:t>t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2"/>
                <w:sz w:val="20"/>
                <w:szCs w:val="20"/>
                <w:lang w:val="hr-HR"/>
              </w:rPr>
              <w:t>o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1"/>
                <w:sz w:val="20"/>
                <w:szCs w:val="20"/>
                <w:lang w:val="hr-HR"/>
              </w:rPr>
              <w:t>v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anja mogu obratiti za dodatne upi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1"/>
                <w:sz w:val="20"/>
                <w:szCs w:val="20"/>
                <w:lang w:val="hr-HR"/>
              </w:rPr>
              <w:t>t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e</w:t>
            </w: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:</w:t>
            </w:r>
          </w:p>
          <w:p w14:paraId="1C4FC746" w14:textId="77777777" w:rsidR="00EB19B6" w:rsidRPr="00D41A75" w:rsidRDefault="005F66B0" w:rsidP="00EB19B6">
            <w:pPr>
              <w:spacing w:after="0" w:line="260" w:lineRule="exact"/>
              <w:ind w:left="265" w:right="1094" w:hanging="157"/>
              <w:contextualSpacing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Odjel za akreditaciju u </w:t>
            </w:r>
            <w:r w:rsidR="007A2F82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znanosti</w:t>
            </w:r>
          </w:p>
          <w:p w14:paraId="3B9C7E4E" w14:textId="77777777" w:rsidR="00EB19B6" w:rsidRPr="00D41A75" w:rsidRDefault="00EB19B6" w:rsidP="00EB19B6">
            <w:pPr>
              <w:spacing w:after="0" w:line="260" w:lineRule="exact"/>
              <w:ind w:left="265" w:right="1094" w:hanging="157"/>
              <w:contextualSpacing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Agencija za znanost i visoko obrazovanje</w:t>
            </w:r>
          </w:p>
          <w:p w14:paraId="7DA640D0" w14:textId="52FD276E" w:rsidR="00EB19B6" w:rsidRPr="00D41A75" w:rsidRDefault="00B157BB" w:rsidP="00EB19B6">
            <w:pPr>
              <w:spacing w:after="0" w:line="260" w:lineRule="exact"/>
              <w:ind w:left="265" w:right="1094" w:hanging="157"/>
              <w:contextualSpacing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r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Ravnic</w:t>
            </w:r>
            <w:r w:rsidR="00EB19B6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e </w:t>
            </w:r>
            <w:r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4</w:t>
            </w:r>
            <w:bookmarkStart w:id="0" w:name="_GoBack"/>
            <w:bookmarkEnd w:id="0"/>
            <w:r w:rsidR="00EB19B6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8</w:t>
            </w:r>
          </w:p>
          <w:p w14:paraId="6E115A87" w14:textId="77777777" w:rsidR="00EB19B6" w:rsidRPr="00D41A75" w:rsidRDefault="00351C04" w:rsidP="00EB19B6">
            <w:pPr>
              <w:spacing w:after="0" w:line="260" w:lineRule="exact"/>
              <w:ind w:left="265" w:right="1094" w:hanging="157"/>
              <w:contextualSpacing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01 6274 </w:t>
            </w:r>
            <w:r w:rsidR="00626B82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8</w:t>
            </w:r>
            <w:r w:rsidR="007A2F82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38</w:t>
            </w:r>
          </w:p>
          <w:p w14:paraId="2ACAEDB2" w14:textId="77777777" w:rsidR="004D5562" w:rsidRPr="00D41A75" w:rsidRDefault="00B157BB" w:rsidP="00397B34">
            <w:pPr>
              <w:spacing w:after="0" w:line="260" w:lineRule="exact"/>
              <w:ind w:left="265" w:right="1094" w:hanging="157"/>
              <w:contextualSpacing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hyperlink r:id="rId8" w:history="1">
              <w:r w:rsidR="007A2F82" w:rsidRPr="00D41A75">
                <w:rPr>
                  <w:rStyle w:val="Hyperlink"/>
                  <w:rFonts w:ascii="Times New Roman" w:eastAsia="Myriad Pro" w:hAnsi="Times New Roman" w:cs="Times New Roman"/>
                  <w:sz w:val="20"/>
                  <w:szCs w:val="20"/>
                  <w:lang w:val="hr-HR"/>
                </w:rPr>
                <w:t>akreditacija</w:t>
              </w:r>
              <w:r w:rsidR="000A209A">
                <w:rPr>
                  <w:rStyle w:val="Hyperlink"/>
                  <w:rFonts w:ascii="Times New Roman" w:eastAsia="Myriad Pro" w:hAnsi="Times New Roman" w:cs="Times New Roman"/>
                  <w:sz w:val="20"/>
                  <w:szCs w:val="20"/>
                  <w:lang w:val="hr-HR"/>
                </w:rPr>
                <w:t>-znanost</w:t>
              </w:r>
              <w:r w:rsidR="007A2F82" w:rsidRPr="00D41A75">
                <w:rPr>
                  <w:rStyle w:val="Hyperlink"/>
                  <w:rFonts w:ascii="Times New Roman" w:eastAsia="Myriad Pro" w:hAnsi="Times New Roman" w:cs="Times New Roman"/>
                  <w:sz w:val="20"/>
                  <w:szCs w:val="20"/>
                  <w:lang w:val="hr-HR"/>
                </w:rPr>
                <w:t>@azvo.hr</w:t>
              </w:r>
            </w:hyperlink>
          </w:p>
        </w:tc>
      </w:tr>
      <w:tr w:rsidR="001D7128" w:rsidRPr="00D41A75" w14:paraId="367A60F0" w14:textId="77777777" w:rsidTr="009607FF">
        <w:trPr>
          <w:cantSplit/>
        </w:trPr>
        <w:tc>
          <w:tcPr>
            <w:tcW w:w="0" w:type="auto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EDCEE"/>
          </w:tcPr>
          <w:p w14:paraId="12FAB18E" w14:textId="77777777" w:rsidR="001D7128" w:rsidRPr="00D41A75" w:rsidRDefault="00EB19B6" w:rsidP="00EB19B6">
            <w:pPr>
              <w:spacing w:after="0" w:line="260" w:lineRule="exact"/>
              <w:ind w:left="265" w:right="301" w:hanging="157"/>
              <w:contextualSpacing/>
              <w:jc w:val="center"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Za dostavu pri</w:t>
            </w:r>
            <w:r w:rsidR="00EE3D77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jedloga</w:t>
            </w: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 molimo koristite Obrazac </w:t>
            </w:r>
            <w:r w:rsidR="002D74EF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za </w:t>
            </w: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sudjelovanj</w:t>
            </w:r>
            <w:r w:rsidR="002D74EF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e</w:t>
            </w: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 u</w:t>
            </w:r>
            <w:r w:rsidR="008A150A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 javnom</w:t>
            </w: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 savjetovanju</w:t>
            </w:r>
            <w:r w:rsidR="00A763AD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.</w:t>
            </w:r>
          </w:p>
        </w:tc>
      </w:tr>
    </w:tbl>
    <w:p w14:paraId="0FE5B48D" w14:textId="77777777" w:rsidR="00B13212" w:rsidRPr="00D41A75" w:rsidRDefault="00B13212" w:rsidP="000D5AE2">
      <w:pPr>
        <w:spacing w:after="0" w:line="120" w:lineRule="exact"/>
        <w:contextualSpacing/>
        <w:rPr>
          <w:rFonts w:ascii="Times New Roman" w:hAnsi="Times New Roman" w:cs="Times New Roman"/>
          <w:sz w:val="20"/>
          <w:szCs w:val="20"/>
          <w:lang w:val="hr-HR"/>
        </w:rPr>
      </w:pPr>
    </w:p>
    <w:sectPr w:rsidR="00B13212" w:rsidRPr="00D41A75" w:rsidSect="001D7128">
      <w:footerReference w:type="default" r:id="rId9"/>
      <w:pgSz w:w="11900" w:h="16840"/>
      <w:pgMar w:top="1580" w:right="1280" w:bottom="840" w:left="1020" w:header="0" w:footer="6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8E060B" w14:textId="77777777" w:rsidR="001B0217" w:rsidRDefault="001B0217" w:rsidP="001D7128">
      <w:pPr>
        <w:spacing w:after="0" w:line="240" w:lineRule="auto"/>
      </w:pPr>
      <w:r>
        <w:separator/>
      </w:r>
    </w:p>
  </w:endnote>
  <w:endnote w:type="continuationSeparator" w:id="0">
    <w:p w14:paraId="378AD2B3" w14:textId="77777777" w:rsidR="001B0217" w:rsidRDefault="001B0217" w:rsidP="001D7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 Pro">
    <w:altName w:val="Malgun Gothic"/>
    <w:charset w:val="00"/>
    <w:family w:val="swiss"/>
    <w:pitch w:val="variable"/>
  </w:font>
  <w:font w:name="Simsun (Founder Extended)"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05273B" w14:textId="77777777" w:rsidR="001D7128" w:rsidRDefault="00EB19B6">
    <w:pPr>
      <w:spacing w:after="0" w:line="200" w:lineRule="exact"/>
      <w:rPr>
        <w:sz w:val="20"/>
        <w:szCs w:val="20"/>
      </w:rPr>
    </w:pPr>
    <w:r>
      <w:rPr>
        <w:noProof/>
        <w:lang w:val="hr-HR" w:eastAsia="hr-H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BE8855A" wp14:editId="42507F73">
              <wp:simplePos x="0" y="0"/>
              <wp:positionH relativeFrom="page">
                <wp:posOffset>707390</wp:posOffset>
              </wp:positionH>
              <wp:positionV relativeFrom="page">
                <wp:posOffset>10134600</wp:posOffset>
              </wp:positionV>
              <wp:extent cx="155575" cy="152400"/>
              <wp:effectExtent l="2540" t="0" r="381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55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F08ED" w14:textId="77777777" w:rsidR="001D7128" w:rsidRDefault="001D7128">
                          <w:pPr>
                            <w:spacing w:after="0" w:line="228" w:lineRule="exact"/>
                            <w:ind w:left="20" w:right="-50"/>
                            <w:rPr>
                              <w:rFonts w:ascii="Myriad Pro" w:eastAsia="Myriad Pro" w:hAnsi="Myriad Pro" w:cs="Myriad Pro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E8855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5.7pt;margin-top:798pt;width:12.25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" filled="f" stroked="f">
              <v:textbox inset="0,0,0,0">
                <w:txbxContent>
                  <w:p w14:paraId="7E8F08ED" w14:textId="77777777" w:rsidR="001D7128" w:rsidRDefault="001D7128">
                    <w:pPr>
                      <w:spacing w:after="0" w:line="228" w:lineRule="exact"/>
                      <w:ind w:left="20" w:right="-50"/>
                      <w:rPr>
                        <w:rFonts w:ascii="Myriad Pro" w:eastAsia="Myriad Pro" w:hAnsi="Myriad Pro" w:cs="Myriad Pro"/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566F26" w14:textId="77777777" w:rsidR="001B0217" w:rsidRDefault="001B0217" w:rsidP="001D7128">
      <w:pPr>
        <w:spacing w:after="0" w:line="240" w:lineRule="auto"/>
      </w:pPr>
      <w:r>
        <w:separator/>
      </w:r>
    </w:p>
  </w:footnote>
  <w:footnote w:type="continuationSeparator" w:id="0">
    <w:p w14:paraId="1EF2D2CF" w14:textId="77777777" w:rsidR="001B0217" w:rsidRDefault="001B0217" w:rsidP="001D7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82658"/>
    <w:multiLevelType w:val="hybridMultilevel"/>
    <w:tmpl w:val="370415D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8559E4"/>
    <w:multiLevelType w:val="hybridMultilevel"/>
    <w:tmpl w:val="D6E2259E"/>
    <w:lvl w:ilvl="0" w:tplc="59384A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FB63C6"/>
    <w:multiLevelType w:val="hybridMultilevel"/>
    <w:tmpl w:val="BE788D96"/>
    <w:lvl w:ilvl="0" w:tplc="AD681D3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0D268FA"/>
    <w:multiLevelType w:val="hybridMultilevel"/>
    <w:tmpl w:val="BFB404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128"/>
    <w:rsid w:val="00010BC8"/>
    <w:rsid w:val="00033B32"/>
    <w:rsid w:val="000409B4"/>
    <w:rsid w:val="00045ABC"/>
    <w:rsid w:val="00054BAE"/>
    <w:rsid w:val="000603C5"/>
    <w:rsid w:val="000677FB"/>
    <w:rsid w:val="00075BBA"/>
    <w:rsid w:val="000833B0"/>
    <w:rsid w:val="00092DE5"/>
    <w:rsid w:val="000A1722"/>
    <w:rsid w:val="000A209A"/>
    <w:rsid w:val="000A4F32"/>
    <w:rsid w:val="000B0D64"/>
    <w:rsid w:val="000B5F41"/>
    <w:rsid w:val="000D5AE2"/>
    <w:rsid w:val="000E5E03"/>
    <w:rsid w:val="00106EFB"/>
    <w:rsid w:val="00117B5D"/>
    <w:rsid w:val="001747F6"/>
    <w:rsid w:val="00184D6F"/>
    <w:rsid w:val="00193191"/>
    <w:rsid w:val="001A6360"/>
    <w:rsid w:val="001B0217"/>
    <w:rsid w:val="001D1632"/>
    <w:rsid w:val="001D564D"/>
    <w:rsid w:val="001D7128"/>
    <w:rsid w:val="001D7D69"/>
    <w:rsid w:val="001F71D0"/>
    <w:rsid w:val="001F773A"/>
    <w:rsid w:val="00206344"/>
    <w:rsid w:val="00213515"/>
    <w:rsid w:val="00213B7B"/>
    <w:rsid w:val="002325D9"/>
    <w:rsid w:val="002402F2"/>
    <w:rsid w:val="002411D0"/>
    <w:rsid w:val="00247699"/>
    <w:rsid w:val="00262E34"/>
    <w:rsid w:val="00272BE6"/>
    <w:rsid w:val="002831DB"/>
    <w:rsid w:val="002B35D3"/>
    <w:rsid w:val="002D74EF"/>
    <w:rsid w:val="002F1F9D"/>
    <w:rsid w:val="00304CD5"/>
    <w:rsid w:val="00351C04"/>
    <w:rsid w:val="00380E78"/>
    <w:rsid w:val="00397B34"/>
    <w:rsid w:val="003C12FA"/>
    <w:rsid w:val="003C45F4"/>
    <w:rsid w:val="003F4E24"/>
    <w:rsid w:val="00403164"/>
    <w:rsid w:val="0041020F"/>
    <w:rsid w:val="004126BC"/>
    <w:rsid w:val="00445C85"/>
    <w:rsid w:val="00466769"/>
    <w:rsid w:val="0048126C"/>
    <w:rsid w:val="004B7496"/>
    <w:rsid w:val="004D1DCC"/>
    <w:rsid w:val="004D5562"/>
    <w:rsid w:val="005000CF"/>
    <w:rsid w:val="005201E8"/>
    <w:rsid w:val="00537814"/>
    <w:rsid w:val="00541FB2"/>
    <w:rsid w:val="00551ADC"/>
    <w:rsid w:val="005A1E34"/>
    <w:rsid w:val="005E5EEF"/>
    <w:rsid w:val="005F66B0"/>
    <w:rsid w:val="006045B9"/>
    <w:rsid w:val="006051B0"/>
    <w:rsid w:val="00612238"/>
    <w:rsid w:val="0062430D"/>
    <w:rsid w:val="00626B82"/>
    <w:rsid w:val="00627E94"/>
    <w:rsid w:val="0066642A"/>
    <w:rsid w:val="00675031"/>
    <w:rsid w:val="00680603"/>
    <w:rsid w:val="00683525"/>
    <w:rsid w:val="006A22BB"/>
    <w:rsid w:val="006A6E15"/>
    <w:rsid w:val="006B0E7E"/>
    <w:rsid w:val="006C3679"/>
    <w:rsid w:val="006C7B4D"/>
    <w:rsid w:val="006D0A1A"/>
    <w:rsid w:val="006D3FB8"/>
    <w:rsid w:val="00703297"/>
    <w:rsid w:val="00704C20"/>
    <w:rsid w:val="00705665"/>
    <w:rsid w:val="00716F3D"/>
    <w:rsid w:val="0072045A"/>
    <w:rsid w:val="00725326"/>
    <w:rsid w:val="0075396D"/>
    <w:rsid w:val="00755E06"/>
    <w:rsid w:val="007810D4"/>
    <w:rsid w:val="007916A3"/>
    <w:rsid w:val="007923B3"/>
    <w:rsid w:val="00794C80"/>
    <w:rsid w:val="007A2F82"/>
    <w:rsid w:val="007C2EDA"/>
    <w:rsid w:val="008063F3"/>
    <w:rsid w:val="00834A37"/>
    <w:rsid w:val="0085210A"/>
    <w:rsid w:val="00871BD0"/>
    <w:rsid w:val="00891E41"/>
    <w:rsid w:val="00894E9E"/>
    <w:rsid w:val="008A150A"/>
    <w:rsid w:val="008B5528"/>
    <w:rsid w:val="008C570A"/>
    <w:rsid w:val="008D3FD8"/>
    <w:rsid w:val="0091106F"/>
    <w:rsid w:val="00914415"/>
    <w:rsid w:val="009607FF"/>
    <w:rsid w:val="0096720B"/>
    <w:rsid w:val="009A2C1F"/>
    <w:rsid w:val="009A5286"/>
    <w:rsid w:val="009B4F2A"/>
    <w:rsid w:val="009C20B3"/>
    <w:rsid w:val="009C25BF"/>
    <w:rsid w:val="009D2D90"/>
    <w:rsid w:val="00A24164"/>
    <w:rsid w:val="00A763AD"/>
    <w:rsid w:val="00AA71A0"/>
    <w:rsid w:val="00AC7778"/>
    <w:rsid w:val="00AE67B4"/>
    <w:rsid w:val="00B13212"/>
    <w:rsid w:val="00B157BB"/>
    <w:rsid w:val="00B22764"/>
    <w:rsid w:val="00B34CF7"/>
    <w:rsid w:val="00B40009"/>
    <w:rsid w:val="00B529FF"/>
    <w:rsid w:val="00B773E5"/>
    <w:rsid w:val="00B85D92"/>
    <w:rsid w:val="00B87608"/>
    <w:rsid w:val="00BA2D04"/>
    <w:rsid w:val="00BC0366"/>
    <w:rsid w:val="00BC1709"/>
    <w:rsid w:val="00C0465E"/>
    <w:rsid w:val="00C058AD"/>
    <w:rsid w:val="00C1164E"/>
    <w:rsid w:val="00C1240B"/>
    <w:rsid w:val="00C2275B"/>
    <w:rsid w:val="00C238A1"/>
    <w:rsid w:val="00C55A2C"/>
    <w:rsid w:val="00C60456"/>
    <w:rsid w:val="00C81E6A"/>
    <w:rsid w:val="00C857EE"/>
    <w:rsid w:val="00CC2196"/>
    <w:rsid w:val="00CE5B75"/>
    <w:rsid w:val="00CF1D0A"/>
    <w:rsid w:val="00D0531D"/>
    <w:rsid w:val="00D20155"/>
    <w:rsid w:val="00D310A7"/>
    <w:rsid w:val="00D34958"/>
    <w:rsid w:val="00D41A75"/>
    <w:rsid w:val="00D425A4"/>
    <w:rsid w:val="00D45E27"/>
    <w:rsid w:val="00D70080"/>
    <w:rsid w:val="00DA7BDD"/>
    <w:rsid w:val="00DB0964"/>
    <w:rsid w:val="00DD790A"/>
    <w:rsid w:val="00E01D7C"/>
    <w:rsid w:val="00E25B7C"/>
    <w:rsid w:val="00E3058A"/>
    <w:rsid w:val="00E32B28"/>
    <w:rsid w:val="00E4073B"/>
    <w:rsid w:val="00E437F6"/>
    <w:rsid w:val="00E456CC"/>
    <w:rsid w:val="00E607D7"/>
    <w:rsid w:val="00E637F2"/>
    <w:rsid w:val="00E71E42"/>
    <w:rsid w:val="00E77F65"/>
    <w:rsid w:val="00EA00CD"/>
    <w:rsid w:val="00EB19B6"/>
    <w:rsid w:val="00ED5366"/>
    <w:rsid w:val="00EE3D77"/>
    <w:rsid w:val="00EF55A3"/>
    <w:rsid w:val="00F03AA6"/>
    <w:rsid w:val="00F136F3"/>
    <w:rsid w:val="00F27502"/>
    <w:rsid w:val="00F42642"/>
    <w:rsid w:val="00F502E2"/>
    <w:rsid w:val="00F67527"/>
    <w:rsid w:val="00F72F6C"/>
    <w:rsid w:val="00F7323F"/>
    <w:rsid w:val="00F806A9"/>
    <w:rsid w:val="00F82348"/>
    <w:rsid w:val="00FB128D"/>
    <w:rsid w:val="00FB335D"/>
    <w:rsid w:val="00FB459F"/>
    <w:rsid w:val="00FB541E"/>
    <w:rsid w:val="00FD44C4"/>
    <w:rsid w:val="00FE22AD"/>
    <w:rsid w:val="00FE6F35"/>
    <w:rsid w:val="00FF42CE"/>
    <w:rsid w:val="00FF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3F745BAD"/>
  <w15:docId w15:val="{74F28B14-EC58-46AD-96ED-2B4ABBD1C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5BBA"/>
  </w:style>
  <w:style w:type="paragraph" w:styleId="Footer">
    <w:name w:val="footer"/>
    <w:basedOn w:val="Normal"/>
    <w:link w:val="Foot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5BBA"/>
  </w:style>
  <w:style w:type="paragraph" w:styleId="BodyText">
    <w:name w:val="Body Text"/>
    <w:basedOn w:val="Normal"/>
    <w:link w:val="BodyTextChar"/>
    <w:rsid w:val="000D5AE2"/>
    <w:pPr>
      <w:widowControl/>
      <w:spacing w:after="0" w:line="240" w:lineRule="auto"/>
    </w:pPr>
    <w:rPr>
      <w:rFonts w:ascii="Arial" w:eastAsia="Times New Roman" w:hAnsi="Arial" w:cs="Arial"/>
      <w:b/>
      <w:sz w:val="24"/>
      <w:szCs w:val="24"/>
      <w:lang w:val="hr-HR"/>
    </w:rPr>
  </w:style>
  <w:style w:type="character" w:customStyle="1" w:styleId="BodyTextChar">
    <w:name w:val="Body Text Char"/>
    <w:basedOn w:val="DefaultParagraphFont"/>
    <w:link w:val="BodyText"/>
    <w:rsid w:val="000D5AE2"/>
    <w:rPr>
      <w:rFonts w:ascii="Arial" w:eastAsia="Times New Roman" w:hAnsi="Arial" w:cs="Arial"/>
      <w:b/>
      <w:sz w:val="24"/>
      <w:szCs w:val="24"/>
      <w:lang w:val="hr-HR"/>
    </w:rPr>
  </w:style>
  <w:style w:type="character" w:styleId="Strong">
    <w:name w:val="Strong"/>
    <w:uiPriority w:val="22"/>
    <w:qFormat/>
    <w:rsid w:val="000D5AE2"/>
    <w:rPr>
      <w:b/>
      <w:bCs/>
    </w:rPr>
  </w:style>
  <w:style w:type="character" w:styleId="Hyperlink">
    <w:name w:val="Hyperlink"/>
    <w:basedOn w:val="DefaultParagraphFont"/>
    <w:uiPriority w:val="99"/>
    <w:unhideWhenUsed/>
    <w:rsid w:val="004D55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036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F71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71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71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71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71D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1D0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5F66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nanost-akreditacija@azvo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236390-A108-48DF-A48E-2EE61FE7D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950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Smjernica_kb_2.indd</vt:lpstr>
    </vt:vector>
  </TitlesOfParts>
  <Company>HP</Company>
  <LinksUpToDate>false</LinksUpToDate>
  <CharactersWithSpaces>6359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Smjernica_kb_2.indd</dc:title>
  <dc:creator>Brigita</dc:creator>
  <cp:lastModifiedBy>Jelena Filić</cp:lastModifiedBy>
  <cp:revision>14</cp:revision>
  <cp:lastPrinted>2023-11-08T13:26:00Z</cp:lastPrinted>
  <dcterms:created xsi:type="dcterms:W3CDTF">2024-05-09T11:48:00Z</dcterms:created>
  <dcterms:modified xsi:type="dcterms:W3CDTF">2026-03-06T08:50:00Z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2010-11-19T00:00:00Z</vt:filetime>
  </property>
  <property fmtid="{D5CDD505-2E9C-101B-9397-08002B2CF9AE}" pid="3" name="LastSaved">
    <vt:filetime>2015-02-26T00:00:00Z</vt:filetime>
  </property>
</Properties>
</file>