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358BD" w14:textId="32B5FCB2" w:rsidR="001D7128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p w14:paraId="0AAC0851" w14:textId="77777777" w:rsidR="009435FE" w:rsidRPr="00E437F6" w:rsidRDefault="009435FE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9489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6775"/>
      </w:tblGrid>
      <w:tr w:rsidR="001D7128" w:rsidRPr="00E437F6" w14:paraId="026F9CE6" w14:textId="77777777" w:rsidTr="009C20B3">
        <w:trPr>
          <w:trHeight w:hRule="exact" w:val="567"/>
        </w:trPr>
        <w:tc>
          <w:tcPr>
            <w:tcW w:w="9489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45103129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193ADE52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704C20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8A150A" w14:paraId="42B3EB25" w14:textId="77777777" w:rsidTr="009C20B3">
        <w:trPr>
          <w:trHeight w:hRule="exact" w:val="1145"/>
        </w:trPr>
        <w:tc>
          <w:tcPr>
            <w:tcW w:w="2714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EE2E45F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6773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315FC890" w14:textId="77777777" w:rsidR="00184D6F" w:rsidRPr="00D0531D" w:rsidRDefault="00184D6F" w:rsidP="00184D6F">
            <w:pPr>
              <w:spacing w:after="120" w:line="240" w:lineRule="auto"/>
              <w:ind w:left="708"/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</w:pPr>
            <w:bookmarkStart w:id="0" w:name="_Hlk222214109"/>
            <w:r w:rsidRPr="00D0531D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 xml:space="preserve">STANDARDI KVALITETE ZA VREDNOVANJE U POSTUPKU INICIJALNE AKREDITACIJE PRIJEDIPLOMSKOG, DIPLOMSKOG, INTEGRIRANOG, SPECIJALISTIČKOG I KRATKOG STUDIJA </w:t>
            </w:r>
          </w:p>
          <w:bookmarkEnd w:id="0"/>
          <w:p w14:paraId="429E01B2" w14:textId="77777777" w:rsidR="00FE6F35" w:rsidRPr="00E437F6" w:rsidRDefault="00FE6F35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0D2869CE" w14:textId="77777777" w:rsidTr="009C20B3">
        <w:trPr>
          <w:trHeight w:hRule="exact" w:val="855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0B50D05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6559B02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1D7128" w:rsidRPr="008A150A" w14:paraId="15011FCE" w14:textId="77777777" w:rsidTr="00B07349">
        <w:trPr>
          <w:trHeight w:hRule="exact" w:val="1112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6FC1A6" w14:textId="77777777" w:rsidR="001D7128" w:rsidRPr="00E437F6" w:rsidRDefault="00B13212" w:rsidP="00B07349">
            <w:pPr>
              <w:spacing w:after="0" w:line="240" w:lineRule="auto"/>
              <w:ind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Svrha </w:t>
            </w:r>
            <w:r w:rsidR="00193191"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0869F99" w14:textId="75E90A62" w:rsidR="00B07349" w:rsidRPr="00AB6EFC" w:rsidRDefault="00B07349" w:rsidP="00AB6EFC">
            <w:pPr>
              <w:spacing w:after="0" w:line="240" w:lineRule="auto"/>
              <w:ind w:left="164" w:right="-2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23176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Donošenje i</w:t>
            </w:r>
            <w:r w:rsidR="00AA47CC" w:rsidRPr="0023176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zmjena</w:t>
            </w:r>
            <w:r w:rsidRPr="0023176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bookmarkStart w:id="1" w:name="_Hlk222743584"/>
            <w:r w:rsidRPr="0023176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Standarda kvalitete za vrednovanje u postupku inicijalne akreditacije prijediplomskog, diplomskog, integriranog, specijalističkog i kratkog studija</w:t>
            </w:r>
            <w:r w:rsidRPr="0023176B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bookmarkEnd w:id="1"/>
            <w:r w:rsidR="00AA47CC" w:rsidRPr="0023176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Pr="0023176B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26. svibnja 2023. godine)</w:t>
            </w:r>
          </w:p>
          <w:p w14:paraId="27A58C39" w14:textId="77777777" w:rsidR="001D7128" w:rsidRPr="00E437F6" w:rsidRDefault="001D7128" w:rsidP="00B07349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0D5AE2" w:rsidRPr="00E437F6" w14:paraId="5BBFF5B9" w14:textId="77777777" w:rsidTr="009C20B3">
        <w:trPr>
          <w:trHeight w:hRule="exact" w:val="776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2DE50B" w14:textId="77777777" w:rsidR="000D5AE2" w:rsidRPr="00E437F6" w:rsidRDefault="000D5AE2" w:rsidP="00EB19B6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</w:t>
            </w:r>
            <w:r w:rsidR="00C04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 (početak i završetak)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6B8D493" w14:textId="71406111" w:rsidR="000D5AE2" w:rsidRPr="00E87696" w:rsidRDefault="00E87696" w:rsidP="001F71D0">
            <w:pPr>
              <w:spacing w:after="0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AC6D93" w:rsidRPr="00E87696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ožujka 2026. – </w:t>
            </w:r>
            <w:r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</w:t>
            </w:r>
            <w:r w:rsidR="00AC6D93" w:rsidRPr="00E87696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 travnja 2026.</w:t>
            </w:r>
          </w:p>
        </w:tc>
      </w:tr>
      <w:tr w:rsidR="001D7128" w:rsidRPr="008A150A" w14:paraId="562A3D7C" w14:textId="77777777" w:rsidTr="009C20B3">
        <w:trPr>
          <w:trHeight w:hRule="exact" w:val="142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42B0BE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835081" w14:textId="77777777" w:rsidR="001D7128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Dokument 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pruža informacije o standardima, elementima standarda i 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indikatorima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koji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ma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s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e vrednuje kvaliteta </w:t>
            </w:r>
            <w:r w:rsidR="00174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studija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 postupku inicijalne akreditacije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. Dokument je postavljen na metodološki svrsishodan način koji omogućava jednoznačnost, jasnoću i objektivnost vrednovanja i ocjenjivanja kvalitete </w:t>
            </w:r>
            <w:r w:rsidR="00174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studija </w:t>
            </w:r>
            <w:r w:rsidR="00D310A7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prema jasno definiranim standardima kvalitete 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 postupku inicijalne akreditacije.</w:t>
            </w:r>
          </w:p>
          <w:p w14:paraId="3BB4127F" w14:textId="77777777" w:rsidR="001D1632" w:rsidRDefault="001D1632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06365D5E" w14:textId="77777777" w:rsidR="001D1632" w:rsidRDefault="001D1632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EA8A0B5" w14:textId="77777777" w:rsidR="000409B4" w:rsidRPr="00213515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3F4E24" w:rsidRPr="00E437F6" w14:paraId="6E38B16D" w14:textId="77777777" w:rsidTr="009C20B3">
        <w:trPr>
          <w:trHeight w:val="679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D859018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56EE6D5" w14:textId="3DFB11F3" w:rsidR="009435FE" w:rsidRDefault="009435FE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Standardi kvalitete sadrže elemente i indikatore kvalitete koji uključuju i ispunjavanje uvjeta propisanih Zakonom o osiguravanju kvalitete u visokom obrazovanju i znanosti (NN 151/22)</w:t>
            </w:r>
          </w:p>
          <w:p w14:paraId="0BA891D7" w14:textId="77777777" w:rsidR="009435FE" w:rsidRDefault="009435FE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77F5BE95" w14:textId="7A9A4727" w:rsidR="00891E41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Standardi kvalitete strukturirani su u četiri tematske cjeline:</w:t>
            </w:r>
          </w:p>
          <w:p w14:paraId="299D607A" w14:textId="7F1E689E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.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r w:rsidR="001E12CC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Unutarnje o</w:t>
            </w:r>
            <w:r w:rsidR="009C20B3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siguravanje kvalitete</w:t>
            </w:r>
          </w:p>
          <w:p w14:paraId="158AF606" w14:textId="77777777" w:rsidR="00537814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opravdanost pokretanja studija, proces unutarnjeg osiguravanja kvalitete novog programa i njegovo kontinuirano unapređivanje, informiranje javnosti</w:t>
            </w:r>
            <w:r w:rsidR="00D0531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)</w:t>
            </w:r>
          </w:p>
          <w:p w14:paraId="0F0D0585" w14:textId="77777777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.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Studijski program</w:t>
            </w:r>
          </w:p>
          <w:p w14:paraId="019981C8" w14:textId="77777777" w:rsidR="001D1632" w:rsidRDefault="001D1632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usklađenost </w:t>
            </w:r>
            <w:r w:rsidR="000A172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programa s razinom HKO-a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,</w:t>
            </w:r>
            <w:r w:rsidR="000A172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ishodi učenja,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 studijskog programa, raspodjela ECTS-a, studentska praksa)</w:t>
            </w:r>
          </w:p>
          <w:p w14:paraId="79148D8D" w14:textId="77777777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. 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Nastavni proces i podrška studentima</w:t>
            </w:r>
          </w:p>
          <w:p w14:paraId="24874765" w14:textId="77777777" w:rsidR="001D1632" w:rsidRDefault="001D1632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(uvjeti upisa studijskog programa, planirane nastavne metode, podrška budućim studentima, objektivno i dosljedno vrednovanje i ocjenjivanje studentskih postignuća)</w:t>
            </w:r>
          </w:p>
          <w:p w14:paraId="74CAC5BB" w14:textId="56734574" w:rsidR="00537814" w:rsidRPr="001D1632" w:rsidRDefault="00537814" w:rsidP="00E456CC">
            <w:pPr>
              <w:spacing w:after="0"/>
              <w:contextualSpacing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IV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. </w:t>
            </w:r>
            <w:r w:rsidR="001E12CC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Nastavnički kapaciteti i infrastruktura </w:t>
            </w:r>
          </w:p>
          <w:p w14:paraId="2210812F" w14:textId="77777777" w:rsidR="00BC0366" w:rsidRPr="00BC0366" w:rsidRDefault="001D1632" w:rsidP="00BC0366">
            <w:pPr>
              <w:spacing w:after="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(nastavnički kapaciteti, prostor, oprema i infrastruktura, knjižnica i financijska sredstva).</w:t>
            </w:r>
          </w:p>
        </w:tc>
      </w:tr>
      <w:tr w:rsidR="00193191" w:rsidRPr="008B5528" w14:paraId="77A37FB3" w14:textId="77777777" w:rsidTr="009C20B3">
        <w:trPr>
          <w:trHeight w:hRule="exact" w:val="15178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FB9C22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2A18FCE" w14:textId="77777777" w:rsidR="009C20B3" w:rsidRPr="009C20B3" w:rsidRDefault="009C20B3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Agencija za znanost i visoko obrazovanje (AZVO) provodi postupke inicijalne akreditacije </w:t>
            </w:r>
            <w:r w:rsidR="00F27502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studija 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svih visokih učilišta u skladu sa Zakonom o osiguravanju kvalitete u visokom obrazovanju</w:t>
            </w:r>
            <w:r w:rsidR="00FB128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i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znanosti (NN 151/2022)</w:t>
            </w:r>
            <w:r w:rsidR="00F806A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.</w:t>
            </w:r>
          </w:p>
          <w:p w14:paraId="56C19530" w14:textId="77777777" w:rsidR="00C238A1" w:rsidRDefault="00C238A1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B85400E" w14:textId="43767406" w:rsidR="00F27502" w:rsidRDefault="00C238A1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Pri </w:t>
            </w:r>
            <w:r w:rsidR="00DB32D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donošenju izmjena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standar</w:t>
            </w:r>
            <w:r w:rsidR="00F8234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a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da kvalitete posebno se vodilo računa da oni budu jasni i razumljivi kako bi mogli pomoći visokim učilištima kao smjernica za planiranje i razvoj budućih studijskih programa, a članovima stručnih povjerenstava i Akreditacijskom savjetu omogućiti kvalitetno, objektivno i pouzdano vrednovanje i ocjenjivanje te odlučivanje o svakome pojedinačnom slučaju.</w:t>
            </w:r>
          </w:p>
          <w:p w14:paraId="21F74F53" w14:textId="77777777" w:rsidR="00FF42CE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7AAEEC2" w14:textId="77777777" w:rsidR="00FF42CE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Akreditacijski savjet, stručno tijelo Agencije, usvojio je </w:t>
            </w:r>
            <w:r w:rsidR="001D564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dorađene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standarde za vrednovanje kvalitete </w:t>
            </w:r>
            <w:r w:rsidR="00894E9E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studija</w:t>
            </w:r>
            <w:r w:rsidR="006C367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.</w:t>
            </w:r>
          </w:p>
          <w:p w14:paraId="63964684" w14:textId="77777777" w:rsidR="006C3679" w:rsidRDefault="006C367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171C1F15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CE11609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21733F4" w14:textId="77777777" w:rsidR="00C55A2C" w:rsidRDefault="00C55A2C" w:rsidP="008B5528">
            <w:pPr>
              <w:widowControl/>
              <w:spacing w:after="0" w:line="36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F310BEE" w14:textId="77777777" w:rsidR="00193191" w:rsidRPr="008B5528" w:rsidRDefault="00193191" w:rsidP="00DB0964">
            <w:pPr>
              <w:widowControl/>
              <w:spacing w:after="0" w:line="360" w:lineRule="auto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E437F6" w14:paraId="2120AA1D" w14:textId="77777777" w:rsidTr="009C20B3">
        <w:trPr>
          <w:trHeight w:hRule="exact" w:val="59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66F8DA" w14:textId="77777777" w:rsidR="001D7128" w:rsidRPr="00E437F6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C2275B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 savjetovanje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.</w:t>
            </w:r>
          </w:p>
          <w:p w14:paraId="4765A2BB" w14:textId="77777777" w:rsidR="00EB19B6" w:rsidRPr="00E437F6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72EB242F" w14:textId="77777777" w:rsidTr="009C20B3">
        <w:trPr>
          <w:trHeight w:hRule="exact" w:val="680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D2AEDA1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</w:t>
            </w:r>
            <w:r w:rsidR="009B4F2A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</w:t>
            </w:r>
          </w:p>
        </w:tc>
      </w:tr>
      <w:tr w:rsidR="001D7128" w:rsidRPr="00E437F6" w14:paraId="3384D526" w14:textId="77777777" w:rsidTr="009C20B3">
        <w:trPr>
          <w:trHeight w:hRule="exact" w:val="1993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1D81217" w14:textId="77777777" w:rsidR="001D7128" w:rsidRPr="00C62060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C6206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193ACF4E" w14:textId="77777777" w:rsidR="00B07349" w:rsidRPr="00C62060" w:rsidRDefault="00B07349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Odjel za </w:t>
            </w:r>
            <w:proofErr w:type="spellStart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>vanjska</w:t>
            </w:r>
            <w:proofErr w:type="spellEnd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</w:t>
            </w:r>
            <w:proofErr w:type="spellStart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>vrednovanja</w:t>
            </w:r>
            <w:proofErr w:type="spellEnd"/>
            <w:r w:rsidRPr="00C62060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u visokom obrazovanju</w:t>
            </w:r>
          </w:p>
          <w:p w14:paraId="002F99BD" w14:textId="77777777" w:rsidR="00EB19B6" w:rsidRPr="00C62060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Agencija za znanost i visoko obrazovanje</w:t>
            </w:r>
          </w:p>
          <w:p w14:paraId="3D299631" w14:textId="6008336A" w:rsidR="00EB19B6" w:rsidRPr="00C62060" w:rsidRDefault="00E8769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</w:t>
            </w:r>
            <w:bookmarkStart w:id="2" w:name="_GoBack"/>
            <w:bookmarkEnd w:id="2"/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nice 4</w:t>
            </w:r>
            <w:r w:rsidR="00EB19B6"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</w:p>
          <w:p w14:paraId="7F73A7EC" w14:textId="30B525DE" w:rsidR="00EB19B6" w:rsidRPr="00C62060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Pr="00C6206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1</w:t>
            </w:r>
            <w:r w:rsidR="00AF08AB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</w:t>
            </w:r>
          </w:p>
          <w:p w14:paraId="36D8A1C7" w14:textId="77777777" w:rsidR="00AF08AB" w:rsidRDefault="00E87696" w:rsidP="00AF08AB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AF08AB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akreditacija-visoko@azvo.hr</w:t>
              </w:r>
            </w:hyperlink>
          </w:p>
          <w:p w14:paraId="12FDF3F6" w14:textId="307A9170" w:rsidR="004D5562" w:rsidRPr="00E437F6" w:rsidRDefault="004D5562" w:rsidP="00397B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1CBD9968" w14:textId="77777777" w:rsidTr="009C20B3">
        <w:trPr>
          <w:trHeight w:hRule="exact" w:val="85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09F1CFCD" w14:textId="77777777" w:rsidR="001D7128" w:rsidRPr="00E437F6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lang w:val="hr-HR"/>
              </w:rPr>
              <w:t>Za dostavu pri</w:t>
            </w:r>
            <w:r w:rsidR="00EE3D77">
              <w:rPr>
                <w:rFonts w:asciiTheme="majorHAnsi" w:eastAsia="Myriad Pro" w:hAnsiTheme="majorHAnsi" w:cs="Myriad Pro"/>
                <w:lang w:val="hr-HR"/>
              </w:rPr>
              <w:t>jedloga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molimo koristite Obrazac 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 xml:space="preserve">za 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>sudjelovanj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u</w:t>
            </w:r>
            <w:r w:rsidR="008A150A">
              <w:rPr>
                <w:rFonts w:asciiTheme="majorHAnsi" w:eastAsia="Myriad Pro" w:hAnsiTheme="majorHAnsi" w:cs="Myriad Pro"/>
                <w:lang w:val="hr-HR"/>
              </w:rPr>
              <w:t xml:space="preserve"> javnom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savjetovanju</w:t>
            </w:r>
            <w:r w:rsidR="00A763AD">
              <w:rPr>
                <w:rFonts w:asciiTheme="majorHAnsi" w:eastAsia="Myriad Pro" w:hAnsiTheme="majorHAnsi" w:cs="Myriad Pro"/>
                <w:lang w:val="hr-HR"/>
              </w:rPr>
              <w:t>.</w:t>
            </w:r>
          </w:p>
        </w:tc>
      </w:tr>
    </w:tbl>
    <w:p w14:paraId="30B2EB85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62D1B0" w14:textId="77777777" w:rsidR="00086440" w:rsidRDefault="00086440" w:rsidP="001D7128">
      <w:pPr>
        <w:spacing w:after="0" w:line="240" w:lineRule="auto"/>
      </w:pPr>
      <w:r>
        <w:separator/>
      </w:r>
    </w:p>
  </w:endnote>
  <w:endnote w:type="continuationSeparator" w:id="0">
    <w:p w14:paraId="26D7BC92" w14:textId="77777777" w:rsidR="00086440" w:rsidRDefault="00086440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098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96C7EE" wp14:editId="2E80D66B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EA25C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96C7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1FAEA25C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E44A42" w14:textId="77777777" w:rsidR="00086440" w:rsidRDefault="00086440" w:rsidP="001D7128">
      <w:pPr>
        <w:spacing w:after="0" w:line="240" w:lineRule="auto"/>
      </w:pPr>
      <w:r>
        <w:separator/>
      </w:r>
    </w:p>
  </w:footnote>
  <w:footnote w:type="continuationSeparator" w:id="0">
    <w:p w14:paraId="52319D07" w14:textId="77777777" w:rsidR="00086440" w:rsidRDefault="00086440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30249"/>
    <w:rsid w:val="00033B32"/>
    <w:rsid w:val="000409B4"/>
    <w:rsid w:val="00045ABC"/>
    <w:rsid w:val="0004623C"/>
    <w:rsid w:val="000603C5"/>
    <w:rsid w:val="00075BBA"/>
    <w:rsid w:val="000833B0"/>
    <w:rsid w:val="00086440"/>
    <w:rsid w:val="00092DE5"/>
    <w:rsid w:val="000A1722"/>
    <w:rsid w:val="000A4F32"/>
    <w:rsid w:val="000B0D64"/>
    <w:rsid w:val="000B58C3"/>
    <w:rsid w:val="000B5F41"/>
    <w:rsid w:val="000D5AE2"/>
    <w:rsid w:val="000E5E03"/>
    <w:rsid w:val="00117B5D"/>
    <w:rsid w:val="001747F6"/>
    <w:rsid w:val="00184D6F"/>
    <w:rsid w:val="00193191"/>
    <w:rsid w:val="001D1632"/>
    <w:rsid w:val="001D564D"/>
    <w:rsid w:val="001D7128"/>
    <w:rsid w:val="001D7D69"/>
    <w:rsid w:val="001E12CC"/>
    <w:rsid w:val="001F71D0"/>
    <w:rsid w:val="001F773A"/>
    <w:rsid w:val="00206344"/>
    <w:rsid w:val="00213515"/>
    <w:rsid w:val="0023176B"/>
    <w:rsid w:val="002325D9"/>
    <w:rsid w:val="002402F2"/>
    <w:rsid w:val="002411D0"/>
    <w:rsid w:val="00241246"/>
    <w:rsid w:val="00247699"/>
    <w:rsid w:val="00262E34"/>
    <w:rsid w:val="00272BE6"/>
    <w:rsid w:val="002831DB"/>
    <w:rsid w:val="002B35D3"/>
    <w:rsid w:val="002D74EF"/>
    <w:rsid w:val="002F1F9D"/>
    <w:rsid w:val="00351C04"/>
    <w:rsid w:val="00397B34"/>
    <w:rsid w:val="003A76F9"/>
    <w:rsid w:val="003C45F4"/>
    <w:rsid w:val="003F4E24"/>
    <w:rsid w:val="0041020F"/>
    <w:rsid w:val="004126BC"/>
    <w:rsid w:val="004332BC"/>
    <w:rsid w:val="00445C85"/>
    <w:rsid w:val="00466769"/>
    <w:rsid w:val="004B7496"/>
    <w:rsid w:val="004D1DCC"/>
    <w:rsid w:val="004D5562"/>
    <w:rsid w:val="005201E8"/>
    <w:rsid w:val="00537814"/>
    <w:rsid w:val="00551ADC"/>
    <w:rsid w:val="005A7FD0"/>
    <w:rsid w:val="005E5EEF"/>
    <w:rsid w:val="005F66B0"/>
    <w:rsid w:val="006051B0"/>
    <w:rsid w:val="00612238"/>
    <w:rsid w:val="0062430D"/>
    <w:rsid w:val="00626B82"/>
    <w:rsid w:val="00627E94"/>
    <w:rsid w:val="0066642A"/>
    <w:rsid w:val="00680603"/>
    <w:rsid w:val="00683525"/>
    <w:rsid w:val="006C3679"/>
    <w:rsid w:val="006C7B4D"/>
    <w:rsid w:val="006D0A1A"/>
    <w:rsid w:val="006D3FB8"/>
    <w:rsid w:val="00704C17"/>
    <w:rsid w:val="00704C20"/>
    <w:rsid w:val="00705665"/>
    <w:rsid w:val="0072045A"/>
    <w:rsid w:val="0075396D"/>
    <w:rsid w:val="00755E06"/>
    <w:rsid w:val="007923B3"/>
    <w:rsid w:val="008063F3"/>
    <w:rsid w:val="00834A37"/>
    <w:rsid w:val="0085210A"/>
    <w:rsid w:val="00871BD0"/>
    <w:rsid w:val="00891E41"/>
    <w:rsid w:val="00894E9E"/>
    <w:rsid w:val="008A150A"/>
    <w:rsid w:val="008B5528"/>
    <w:rsid w:val="00914415"/>
    <w:rsid w:val="009435FE"/>
    <w:rsid w:val="00995CE8"/>
    <w:rsid w:val="009A2C1F"/>
    <w:rsid w:val="009A5286"/>
    <w:rsid w:val="009B4F2A"/>
    <w:rsid w:val="009C20B3"/>
    <w:rsid w:val="009C25BF"/>
    <w:rsid w:val="009D2D90"/>
    <w:rsid w:val="00A24164"/>
    <w:rsid w:val="00A4293A"/>
    <w:rsid w:val="00A763AD"/>
    <w:rsid w:val="00AA47CC"/>
    <w:rsid w:val="00AA71A0"/>
    <w:rsid w:val="00AB6EFC"/>
    <w:rsid w:val="00AC6D93"/>
    <w:rsid w:val="00AC7778"/>
    <w:rsid w:val="00AF08AB"/>
    <w:rsid w:val="00B07349"/>
    <w:rsid w:val="00B13212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C0465E"/>
    <w:rsid w:val="00C058AD"/>
    <w:rsid w:val="00C1164E"/>
    <w:rsid w:val="00C2275B"/>
    <w:rsid w:val="00C238A1"/>
    <w:rsid w:val="00C55A2C"/>
    <w:rsid w:val="00C62060"/>
    <w:rsid w:val="00C77282"/>
    <w:rsid w:val="00C81E6A"/>
    <w:rsid w:val="00C857EE"/>
    <w:rsid w:val="00CF1D0A"/>
    <w:rsid w:val="00D0531D"/>
    <w:rsid w:val="00D310A7"/>
    <w:rsid w:val="00D34958"/>
    <w:rsid w:val="00D425A4"/>
    <w:rsid w:val="00DA7BDD"/>
    <w:rsid w:val="00DB0964"/>
    <w:rsid w:val="00DB32DD"/>
    <w:rsid w:val="00E01D7C"/>
    <w:rsid w:val="00E25B7C"/>
    <w:rsid w:val="00E3058A"/>
    <w:rsid w:val="00E32B28"/>
    <w:rsid w:val="00E437F6"/>
    <w:rsid w:val="00E456CC"/>
    <w:rsid w:val="00E607D7"/>
    <w:rsid w:val="00E637F2"/>
    <w:rsid w:val="00E71E42"/>
    <w:rsid w:val="00E814EA"/>
    <w:rsid w:val="00E87696"/>
    <w:rsid w:val="00EA00CD"/>
    <w:rsid w:val="00EB19B6"/>
    <w:rsid w:val="00ED5366"/>
    <w:rsid w:val="00EE3D77"/>
    <w:rsid w:val="00EF55A3"/>
    <w:rsid w:val="00F03AA6"/>
    <w:rsid w:val="00F136F3"/>
    <w:rsid w:val="00F27502"/>
    <w:rsid w:val="00F42642"/>
    <w:rsid w:val="00F67527"/>
    <w:rsid w:val="00F72F6C"/>
    <w:rsid w:val="00F806A9"/>
    <w:rsid w:val="00F82348"/>
    <w:rsid w:val="00FB128D"/>
    <w:rsid w:val="00FB541E"/>
    <w:rsid w:val="00FD44C4"/>
    <w:rsid w:val="00FE22AD"/>
    <w:rsid w:val="00FE6F35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4213F67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visoko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BDD5F-1ACF-4E6E-86FA-B89A4DE8F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18</cp:revision>
  <dcterms:created xsi:type="dcterms:W3CDTF">2023-03-20T14:01:00Z</dcterms:created>
  <dcterms:modified xsi:type="dcterms:W3CDTF">2026-03-06T09:04:00Z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